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5D" w:rsidRDefault="000A425D" w:rsidP="000A425D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0A425D" w:rsidRDefault="000A425D" w:rsidP="000A425D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2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0A425D" w:rsidRDefault="000A425D" w:rsidP="000A425D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0A425D" w:rsidRPr="000F0F9C" w:rsidRDefault="000A425D" w:rsidP="000A425D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0A425D" w:rsidRPr="003E5F16" w:rsidRDefault="000A425D" w:rsidP="000A425D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0A425D" w:rsidRPr="003E5F16" w:rsidTr="006350A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5D" w:rsidRPr="003E5F16" w:rsidRDefault="000A425D" w:rsidP="006350A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5D" w:rsidRPr="003E5F16" w:rsidRDefault="000A425D" w:rsidP="00A0558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 w:rsidR="00A05580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30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.</w:t>
            </w:r>
            <w:r w:rsidRPr="003E5F16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prosinca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2016.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5D" w:rsidRPr="003E5F16" w:rsidRDefault="000A425D" w:rsidP="00A0558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 w:rsidR="00A0558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</w:tr>
    </w:tbl>
    <w:p w:rsidR="000A425D" w:rsidRPr="003E5F16" w:rsidRDefault="000A425D" w:rsidP="000A425D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A425D" w:rsidRDefault="000A425D" w:rsidP="000A425D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0A425D" w:rsidRPr="003E5F16" w:rsidRDefault="000A425D" w:rsidP="000A425D">
      <w:pPr>
        <w:rPr>
          <w:rFonts w:ascii="Times New Roman" w:hAnsi="Times New Roman"/>
          <w:b/>
          <w:i/>
          <w:sz w:val="32"/>
          <w:szCs w:val="32"/>
        </w:rPr>
      </w:pPr>
    </w:p>
    <w:p w:rsidR="000A425D" w:rsidRDefault="000A425D" w:rsidP="000A425D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>AKTI OPĆINSKOG VIJEĆA: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0F0F9C">
        <w:rPr>
          <w:rFonts w:ascii="Times New Roman" w:hAnsi="Times New Roman"/>
          <w:b/>
          <w:sz w:val="20"/>
          <w:szCs w:val="20"/>
        </w:rPr>
        <w:t xml:space="preserve"> </w:t>
      </w: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  3. Izmjene i dopune Proračuna Općine Čeminac za 2016.  godinu……………………………….</w:t>
      </w:r>
      <w:r w:rsidR="00C2747D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>.2</w:t>
      </w: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 Odluka o poništavanju telefonske sjednice Općinskog vijeća Općine Čeminac </w:t>
      </w: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Održane dana 21. listopada 2016. godine……………………………………………………………</w:t>
      </w:r>
      <w:r w:rsidR="00C2747D">
        <w:rPr>
          <w:rFonts w:ascii="Times New Roman" w:hAnsi="Times New Roman"/>
          <w:b/>
          <w:sz w:val="20"/>
          <w:szCs w:val="20"/>
        </w:rPr>
        <w:t>23</w:t>
      </w: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</w:p>
    <w:p w:rsidR="00A05580" w:rsidRDefault="00A05580" w:rsidP="000A425D">
      <w:pPr>
        <w:rPr>
          <w:rFonts w:ascii="Times New Roman" w:hAnsi="Times New Roman"/>
          <w:b/>
          <w:sz w:val="20"/>
          <w:szCs w:val="20"/>
        </w:rPr>
      </w:pPr>
    </w:p>
    <w:p w:rsidR="00335DC2" w:rsidRDefault="00335DC2"/>
    <w:p w:rsidR="006350AA" w:rsidRDefault="006350AA"/>
    <w:p w:rsidR="006350AA" w:rsidRDefault="006350AA"/>
    <w:p w:rsidR="006350AA" w:rsidRDefault="006350AA"/>
    <w:p w:rsidR="006350AA" w:rsidRDefault="006350AA"/>
    <w:p w:rsidR="006350AA" w:rsidRDefault="006350AA"/>
    <w:p w:rsidR="006350AA" w:rsidRDefault="006350AA"/>
    <w:p w:rsidR="006350AA" w:rsidRDefault="006350AA"/>
    <w:p w:rsidR="006350AA" w:rsidRDefault="006350AA" w:rsidP="006350A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jc w:val="both"/>
        <w:rPr>
          <w:rFonts w:ascii="Times New Roman" w:hAnsi="Times New Roman"/>
          <w:sz w:val="24"/>
          <w:szCs w:val="24"/>
        </w:rPr>
      </w:pPr>
      <w:r w:rsidRPr="00A822E6">
        <w:rPr>
          <w:rFonts w:ascii="Times New Roman" w:hAnsi="Times New Roman"/>
          <w:sz w:val="24"/>
          <w:szCs w:val="24"/>
        </w:rPr>
        <w:t>Na temelju članka 39. stavka 1. Zakona o proračunu (NN 87/08, 136/12 i 15/15), članka 35. Zakona o lokalnoj i područnoj (regionalnoj) samoupravi (NN 33/01, 60/01, 129/05,109/07, 125/08, 36/09, 150/11, 144/12 i 19/13) te članka 29. Statuta Općine Čeminac ('Službeni glasnik' Općine Čeminac 01/13) Općinsko vi</w:t>
      </w:r>
      <w:r>
        <w:rPr>
          <w:rFonts w:ascii="Times New Roman" w:hAnsi="Times New Roman"/>
          <w:sz w:val="24"/>
          <w:szCs w:val="24"/>
        </w:rPr>
        <w:t>jeće Općine Čeminac, na svojoj 7. sjednici održanoj dana 30</w:t>
      </w:r>
      <w:r w:rsidRPr="00A822E6">
        <w:rPr>
          <w:rFonts w:ascii="Times New Roman" w:hAnsi="Times New Roman"/>
          <w:sz w:val="24"/>
          <w:szCs w:val="24"/>
        </w:rPr>
        <w:t xml:space="preserve">. prosinca 2016. godine, donosi  </w:t>
      </w:r>
    </w:p>
    <w:p w:rsidR="006350AA" w:rsidRDefault="006350AA" w:rsidP="006350A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307" w:lineRule="exact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3. IZMJENE I DOPUNE PRORAČUNA</w:t>
      </w:r>
    </w:p>
    <w:p w:rsidR="006350AA" w:rsidRDefault="006350AA" w:rsidP="006350A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307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OPĆINE ČEMINAC ZA 2016. GODINU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Pr="0039797C" w:rsidRDefault="006350AA" w:rsidP="006350AA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9797C">
        <w:rPr>
          <w:rFonts w:ascii="Times New Roman" w:hAnsi="Times New Roman"/>
          <w:b/>
          <w:sz w:val="24"/>
          <w:szCs w:val="24"/>
        </w:rPr>
        <w:t>Članak 1.</w:t>
      </w:r>
    </w:p>
    <w:p w:rsidR="006350AA" w:rsidRDefault="006350AA" w:rsidP="006350A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Treće izmjene i dopune </w:t>
      </w:r>
      <w:r w:rsidRPr="0039797C">
        <w:rPr>
          <w:rFonts w:ascii="Times New Roman" w:hAnsi="Times New Roman"/>
          <w:sz w:val="24"/>
          <w:szCs w:val="24"/>
        </w:rPr>
        <w:t>Proračun</w:t>
      </w:r>
      <w:r>
        <w:rPr>
          <w:rFonts w:ascii="Times New Roman" w:hAnsi="Times New Roman"/>
          <w:sz w:val="24"/>
          <w:szCs w:val="24"/>
        </w:rPr>
        <w:t>a</w:t>
      </w:r>
      <w:r w:rsidRPr="003979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Općine Čeminac za 2016. godinu iskazuju</w:t>
      </w:r>
      <w:r w:rsidRPr="0039797C">
        <w:rPr>
          <w:rFonts w:ascii="Times New Roman" w:hAnsi="Times New Roman"/>
          <w:sz w:val="24"/>
          <w:szCs w:val="24"/>
        </w:rPr>
        <w:t xml:space="preserve"> se u općem i posebnom dijelu.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 izmjene i</w:t>
      </w:r>
    </w:p>
    <w:p w:rsidR="006350AA" w:rsidRDefault="006350AA" w:rsidP="006350A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350AA" w:rsidRDefault="006350AA" w:rsidP="006350AA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12.655.981,64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-565.800,98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12.090.180,66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372.527,85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372.527,85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7.969.447,37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251.470,63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8.220.918,00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10.486.673,12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-6.666.817,75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3.819.855,37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7"/>
          <w:tab w:val="right" w:pos="8179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Razlika - višak/manjak ((6 + 7) - (3 + 4))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-5.427.611,00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5.849.546,14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421.935,14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 izmjene i</w:t>
      </w:r>
    </w:p>
    <w:p w:rsidR="006350AA" w:rsidRDefault="006350AA" w:rsidP="006350A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350AA" w:rsidRDefault="006350AA" w:rsidP="006350AA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1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-5.948.586,26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51.413,74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-99.040,12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506.959,88</w:t>
      </w:r>
    </w:p>
    <w:p w:rsidR="006350AA" w:rsidRDefault="006350AA" w:rsidP="006350A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7"/>
          <w:tab w:val="right" w:pos="8179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Neto financiranje (8 - 5)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5.394.000,00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-5.849.546,14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-455.546,14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5"/>
          <w:tab w:val="right" w:pos="8173"/>
          <w:tab w:val="right" w:pos="10162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19.028.509,49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-6.514.387,24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12.514.122,25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4"/>
          <w:tab w:val="right" w:pos="8174"/>
          <w:tab w:val="right" w:pos="10154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Višak prihoda iz prethodnih godina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33.611,00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33.611,00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8"/>
          <w:tab w:val="right" w:pos="8176"/>
          <w:tab w:val="right" w:pos="10149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Sveukupno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19.062.120,49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-6.514.387,24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12.547.733,25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5"/>
          <w:tab w:val="right" w:pos="8171"/>
          <w:tab w:val="right" w:pos="1016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19.062.120,49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-6.514.387,24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12.547.733,25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439"/>
          <w:tab w:val="right" w:pos="8179"/>
          <w:tab w:val="right" w:pos="10155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Višak/Manjak + Neto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 w:rsidSect="006350AA">
          <w:headerReference w:type="default" r:id="rId7"/>
          <w:footerReference w:type="default" r:id="rId8"/>
          <w:type w:val="continuous"/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350A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96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 izmjene i</w:t>
      </w: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350AA" w:rsidRDefault="006350AA" w:rsidP="006350AA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12.655.981,64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-565.800,98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12.090.180,66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poreza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2.049.697,34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1.717,51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2.051.414,85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i prirez na dohodak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1.891.197,34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-19.653,77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1.871.543,57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18.827,28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137.327,28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Porezi na robu i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2.544,00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42.544,00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iz inozemstva i od subjekata unutar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3.513.000,00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1.557,75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3.514.557,75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2.543.000,00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351.431,00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2.894.431,00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-349.873,25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620.126,75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1.622.459,40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-257.190,00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1.365.269,40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101.113,40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108.513,40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1.521.346,00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-264.590,00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1.256.756,00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upravnih i administrativnih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5.450.337,50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-314.677,50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5.135.660,00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pristojbi, pristojbi po posebnim propisima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Upravne i administrativne pristojbe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po posebnim propisima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1.009.360,00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-118.700,00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890.660,00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Komunalni doprinosi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4.435.977,50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-195.977,50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4.240.000,00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20.487,40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pruženih usluga i prihodi od donacija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Donacije od pravnih i fizičkih osoba izvan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20.487,40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Kazne, upravne mjere i ostali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2.791,26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2.791,26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Kazne i upravne mjere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2.791,26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2.791,26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372.527,85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372.527,85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305.588,31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305.588,31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materijalne imovine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305.588,31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305.588,31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prirodnih bogatstava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66.939,54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66.939,54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građevinskih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65.939,54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65.939,54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postrojenja i opreme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13.028.509,49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-565.800,98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12.462.708,51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350A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7.969.447,37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251.470,63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8.220.918,00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2.306.019,10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-43.758,22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2.262.260,88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1.981.554,12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-389.687,18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1.591.866,94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17.896,84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49.896,84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292.464,98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328.032,12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620.497,10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2.667.088,50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97.280,57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2.764.369,07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12.537,28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57.737,28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995.502,06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-20.669,71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974.832,35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1.168.311,90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115.022,66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1.283.334,56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-2.471,36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7.528,64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448.074,54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-7.138,30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440.936,24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175.700,00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-24.476,24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151.223,76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-25.321,90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125.678,10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845,66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25.545,66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društvima, zadrugama,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poljoprivrednicima i obrtnicima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-4.899,02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625.100,98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 nadležnog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-4.899,02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625.100,98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 za financiranje 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150.692,28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1.464.692,28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150.692,28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1.464.692,28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866.639,77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86.601,26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953.241,03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844.020,44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-5.853,50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838.166,94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2.454,76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25.074,09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10.486.673,12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-6.666.817,75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3.819.855,37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8.037.389,81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-6.357.215,73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1.680.174,08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7.107.013,12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-6.252.861,57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854.151,55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374.355,69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-95.604,16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278.751,53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215.550,00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250.550,00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2.721,00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337.750,00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294.000,00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2.449.283,31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2.139.681,29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9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2.149.283,31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1.949.283,31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190.397,98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18.456.120,49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-6.415.347,12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12.040.773,37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0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 izmjene i</w:t>
      </w: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350AA" w:rsidRDefault="006350AA" w:rsidP="006350AA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-5.948.586,26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51.413,74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-5.948.586,26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51.413,74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Primljeni krediti i zajmovi od kreditnih i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-5.948.586,26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51.413,74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financijskih institucija u javnom sektoru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-5.948.586,26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51.413,74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-99.040,12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506.959,88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-99.040,12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506.959,88</w:t>
      </w:r>
    </w:p>
    <w:p w:rsidR="006350AA" w:rsidRDefault="006350AA" w:rsidP="006350A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-99.040,12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506.959,88</w:t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-99.040,12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506.959,88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 izmjene i</w:t>
      </w: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350AA" w:rsidRDefault="006350AA" w:rsidP="006350AA">
      <w:pPr>
        <w:widowControl w:val="0"/>
        <w:tabs>
          <w:tab w:val="left" w:pos="300"/>
          <w:tab w:val="center" w:pos="1440"/>
          <w:tab w:val="left" w:pos="17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19.062.120,49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-6.514.387,24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12.547.733,25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00101  JEDINSTVENI UPRAVNI ODJEL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16.178.636,25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-6.761.414,58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9.417.221,67</w:t>
      </w: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2.940.920,78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-46.841,78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2.894.079,00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 OPĆINSKE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1.358.761,57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33.158,22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1.391.919,79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UPRAVE I IZVRŠNIH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1.336.040,57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7.665,14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1.343.705,71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441.267,86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-21.526,89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419.740,97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394.804,88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-111.440,53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283.364,35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20.546,84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29.546,84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37.462,98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69.366,80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106.829,78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847.453,38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25.891,61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873.344,99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5.993,57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46.693,57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161.500,00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442.253,38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588,10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442.841,48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-2.471,36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7.528,64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9.281,30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214.781,30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845,66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25.545,66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845,66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25.545,66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2.454,76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25.074,09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2.454,76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25.074,09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25.493,08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48.214,08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25.493,08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48.214,08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25.493,08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45.493,08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2.721,00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1001A100018  JAVNA RASVJETA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140.000,00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0435 Električna energija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24.487,40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24.487,40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24.487,40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24.487,40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24.487,40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1001K100006  POVEĆANJE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591.100,62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591.100,62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 ZGRADE DRUŠTVENOG DOMA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KOZARCU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591.100,62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591.100,62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591.100,62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591.100,62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11 43 52 61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591.100,62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591.100,62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1001K100007  SANACIJA ZGRADE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231.769,94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231.769,94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231.769,94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231.769,94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206.769,94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206.769,94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206.769,94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206.769,94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1001K100008  POVEĆANJE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514.801,25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514.801,25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 ZGRADE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514.801,25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514.801,25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514.801,25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514.801,25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11 43 52 71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514.801,25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514.801,25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28.192,28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578.192,28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1003A100002  SUFINANCIRANJE CIJENE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10.942,28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120.942,28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MJESEČNIH KARATA SREDNJOŠKOLCIMA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10.942,28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120.942,28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10.942,28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120.942,28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10.942,28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120.942,28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1003A100003  STIPENDIRANJE STUDENATA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314.250,00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094 Visoka naobrazba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314.250,00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314.250,00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314.250,00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1003A100005  NAJBOLJI STUDENT,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SREDNJOŠKOLAC, OSNOVNOŠKOLAC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1003A100007  OŠ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1003A100008  STIPENDIRANJE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123.000,00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092 Srednjoškolsko obrazovanje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123.000,00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11 91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123.000,00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-20.239,65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89.760,35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CIVILNA ZAŠTITA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1004A100008  VATROGASNA ZAJEDNICA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-20.239,65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89.760,35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-20.239,65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89.760,35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-20.239,65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89.760,35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-20.239,65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89.760,35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661.000,00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-268.470,00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392.530,00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GOSPODARSTVA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1005A100002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POLJOPRIVREDE-analiza tla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društvima, zadrugama,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-9.970,00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poljoprivrednicima i obrtnicima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POLJOPRIVREDE-sanacija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1005A100014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POLJOPRIVREDE-zbrinjavanje animalnog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1005A100015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93.750,00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POLJOPRIVREDE-higijeničarska služba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POLJOPRIVREDE-deratizacija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1005A100017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172.500,00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POLJOPRIVREDE-dezinsekcija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172.500,00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1005K100002  PROSTORNO PLANIRANJE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10.750,00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10.750,00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1005K100006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127.750,00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-99.750,00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OTRESNICE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27.500,00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27.500,00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697.257,50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-125.944,53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571.312,97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1006A100002  ODRŽAVANJE NERAZVRSTANIH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51.646,00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-40.621,94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11.024,06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51.646,00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-40.621,94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11.024,06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51.646,00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-40.621,94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11.024,06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51.646,00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-40.621,94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11.024,06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1006A100004  ODRŽAVANJE OSTALIH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24.279,43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120.279,43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ZGRADA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24.279,43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120.279,43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24.279,43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120.279,43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12.279,43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36.279,43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43 91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84.000,00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1006K100011  POVEĆANJE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249.611,50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249.611,50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 ZGRADE MJESNOG ODBORA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236.611,50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236.611,50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236.611,50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236.611,50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236.611,50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236.611,50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1006K100012  REKONSTRUKCIJA PJEŠAČKIH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190.397,98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STAZA NA PODRUČJU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190.397,98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190.397,98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-109.602,02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190.397,98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7.830.525,72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-6.324.454,17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1.506.071,55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1007A100002  GEODETSKE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-2.875,00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27.125,00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-2.875,00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27.125,00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-2.875,00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27.125,00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-2.875,00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27.125,00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1007A100004  OTPLATA KREDITNOG ZADUŽENJA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-126.579,17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519.420,83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KOD HBOR-a - KO-19/08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-27.329,06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106.670,94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-27.329,06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106.670,94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-27.329,06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106.670,94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-99.250,11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412.749,89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-99.250,11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412.749,89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-99.250,11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412.749,89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1007A100010  IZGRADNJA PARKIRALIŠTA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264.525,72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264.525,72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CENTRU GRABOVCA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264.525,72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264.525,72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264.525,72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264.525,72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264.525,72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264.525,72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1007K100020  IZGRADNJA DRUŠTVENOG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CENTRA U ČEMINCU - I FAZA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43.750,00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-6.043.750,00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-6.043.750,00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206.250,00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-43.750,00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206.250,00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1007K100021  IZGRADNJA NERAZVRSTANE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CESTE ZA TERETNI PROMET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1007K100023  DOGRADNJA NOVOG DOMA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NOVOM ČEMINCU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400.000,00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74.300,00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1009A100001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91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1009A100003  SUFINANCIRANJE MANIFESTACIJA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40.600,00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KULTURNIH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40.600,00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40.600,00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40.600,00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1009A100005  SUFINANCIRANJE KUD-a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"IVANČICE"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6.200,00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CENTAR TEHNIČKE KULTURE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1009A100011  SUFINANCIRANJE RADA MATICE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UMIROVLJENIKA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1.346.207,19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-63.825,42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1.282.381,77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1010A100004 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5.088,15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31.088,15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5.088,15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31.088,15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5.088,15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31.088,15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5.088,15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31.088,15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1010A100006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MUŠKOG KUGL.KLUBA "CANIMEČ"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 "ŠTUKA"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ŠRD"LINJAK"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ŠRD"RIBIĆ"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1010A100010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"MLADOST"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1010A100011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"MEĐIMUREC"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1010A100012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"GRABOVAC"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1010A100013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2.948,00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9.948,00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"JAREBICA"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2.948,00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9.948,00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2.948,00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9.948,00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2.948,00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9.948,00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1010A100014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"SOKOL"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1010K100001  DOVRŠETAK IZGRADNJE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754.207,19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-52.861,57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701.345,62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NOGOMETNOG IGRALIŠTA U 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1.351,50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1.351,50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1.351,50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1.351,50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1.351,50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1.351,50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752.855,69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-52.861,57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699.994,12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752.855,69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-52.861,57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699.994,12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-52.861,57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565.138,43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105.355,69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105.355,69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29.500,00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1011A100001  DONACIJE ŽUPNIM UREDIMA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0840 Religijske i druge službe zajednice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1011A100002  DONACIJE ŽUPNOM 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1011A100003  DONACIJE ŽUPNOM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914.120,44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121.750,00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1.035.870,44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1013A100001  POKRIVANJE TROŠKOVA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POGREBNIH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1013A100002  POMOĆ SOCIJALNO UGROŽENIM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121.000,00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OBITELJIMA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121.000,00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1013A100003  SUBVENCIJE KUĆANSTVIMA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SLUČAJU POŽARA, POPLAVA....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na temelju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1013A100005  NAKNADA ZA NOVOROĐENU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287.500,00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DJECU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1040 Obitelj i djeca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287.500,00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287.500,00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287.500,00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1013A100006  DAR UMIROVLJENICIMA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363.000,00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1070 Socijalna pomoć stanovništvu koje nije obuhvaćeno redovnim socijalnim programima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363.000,00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363.000,00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22.120,44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22.120,44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22.120,44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22.120,44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1013A100008  SUFINANCIRANJE KNJIGA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105.250,00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UČENIKE OSNOVNE ŠKOLE OD PRVOG 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OSMOG RAZREDA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105.250,00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1013A100009  NAKNADA MLADIM BRAČNIM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PAROVIMA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1014 BESPLATNO KOMUNALNO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24.504,56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24.504,56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OPREMANJE HRVI-a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1014A100001  PLINSKI I VODOVODNI PRIKLJUČCI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24.504,56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24.504,56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24.504,56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24.504,56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24.504,56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24.504,56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24.504,56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24.504,56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764.117,00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-92.636,22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671.480,78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1016A100001  REDOVNA DJELATNOST JAVNIH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764.117,00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-92.636,22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671.480,78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RADOVA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764.117,00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-92.636,22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671.480,78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764.117,00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-107.073,72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657.043,28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642.000,00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-177.049,69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464.950,31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122.117,00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69.975,97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192.092,97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14.437,50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14.437,50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14.437,50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14.437,50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1017 PROVOĐENJE IZBORA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105.047,14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5.520,50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110.567,64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1017A100001  LOKALNI IZBORI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105.047,14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5.520,50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110.567,64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105.047,14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5.520,50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110.567,64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105.047,14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5.520,50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110.567,64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-479,50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520,50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12.375,00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97.672,14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97.672,14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1019A100002  RAD PREDSTAVNIKA MAĐARSKE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108.712,72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1.310,00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110.022,72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1020A100001  ORGANIZIRANJE PROSLAVE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108.712,72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1.310,00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110.022,72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108.712,72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1.310,00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110.022,72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108.712,72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1.310,00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110.022,72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104.708,42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1.310,00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106.018,42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4.004,30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4.004,30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1021A100003  SUFINANCIRANJE - RADIO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BARANJA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DOSTIGNUĆA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1023A100001  ZA POSTIGNUĆA U KULTURI,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ŠPORTU, INOVATORSTVU, ZDRAVSTVU, POLJ.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GOSP.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2.345,60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2.345,60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POBJEDE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1025A100001  PROSLAVA DANA DOMOVINSKE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2.345,60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2.345,60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ZAHVALNOSTI I DANA HRV.BRANITELJA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2.345,60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2.345,60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2.345,60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2.345,60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2.345,60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2.345,60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1026 PROSLAVA CRKVENOG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7.177,60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8.124,41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15.302,01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GODA 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1026A100001  PROSLAVA CRKVENOG GODA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7.177,60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8.124,41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15.302,01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7.177,60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8.124,41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15.302,01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7.177,60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8.124,41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15.302,01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4.125,10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8.124,41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12.249,51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3.052,50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3.052,50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1027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1027A100001 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62.200,00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69.280,40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62.200,00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69.280,40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1001A100003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62.080,40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62.080,40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62.080,40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7.080,40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62.080,40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1001A100005  RAD POLITIČKIH STRANAKA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-6.699,02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648.300,98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-6.699,02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648.300,98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-6.699,02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648.300,98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1002A100001  REDOVAN RAD DJEČJEG VRTIĆA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-6.699,02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648.300,98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0911 Predškolsko obrazovanje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-6.699,02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648.300,98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23.200,00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-4.899,02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625.100,98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-4.899,02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625.100,98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5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1001A100006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1001A100007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1001A100008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9.500,00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9.500,00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1001A100009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5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2.144.784,24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255.145,96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2.399.930,20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1.967.509,24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168.589,91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2.136.099,15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1001A100004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1.329.500,00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194.958,15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1.524.458,15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KOMUNALNOG POGONA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1.329.500,00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194.958,15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1.524.458,15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861.000,00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82.646,84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943.646,84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-67.703,92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672.296,08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-2.650,00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20.350,00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153.000,76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251.000,76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112.311,31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580.811,31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6.543,71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11.043,71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30.276,20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447.276,20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75.491,40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110.491,40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1001A100010  VIDEO NADZOR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1001A100011  ODRŽAVANJE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191.459,24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-30.282,90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161.176,34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191.459,24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-30.282,90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161.176,34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111.359,24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-20.282,90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91.076,34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94.759,24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-32.619,93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62.139,31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12.337,03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28.937,03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70.100,00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1001A100013  OTPLATA LEASING - PRIKLJUČNO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1.774,97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15.774,97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VOZILO, br.ugovora: 47170/15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-355,86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1.644,14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-355,86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1.644,14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-355,86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1.644,14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2.130,83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14.130,83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2.130,83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14.130,83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2.130,83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14.130,83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1001A100015  OTPLATA LEASINGA-KOSILICA,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-3.692,48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40.807,52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br.ugovora; 48412/15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531,00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8.031,00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531,00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8.031,00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531,00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8.031,00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-4.223,48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32.776,52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-4.223,48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32.776,52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-4.223,48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32.776,52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1001A100016  OTPLATA LEASINGA-OPEL VIVARO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7.110,14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19.110,14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COMBI, br.ugovora: 1017463/15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1.421,55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5.421,55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1.421,55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5.421,55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1.421,55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5.421,55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5.688,59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13.688,59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5.688,59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13.688,59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5.688,59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13.688,59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1001A100017  OTPLATA LEASINGA-HAMM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-2.975,48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37.524,52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VALJAK, br.ugovora; 48047/15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410,47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3.910,47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410,47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3.910,47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410,47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3.910,47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-3.385,95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33.614,05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-3.385,95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33.614,05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-3.385,95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33.614,05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315.550,00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19.697,51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335.247,51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315.550,00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19.697,51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335.247,51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315.550,00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19.697,51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335.247,51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-15.302,49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84.697,51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31 43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215.550,00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250.550,00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177.275,00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86.556,05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263.831,05</w:t>
      </w: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1006A100001  ODRŽAVANJE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26.859,07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35.594,07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26.859,07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35.594,07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26.859,07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35.594,07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4.990,00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21.596,10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26.586,10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3.745,00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5.262,97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9.007,97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1006A100008  ODRŽAVANJE ZELENIH POVRŠINA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168.540,00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59.696,98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228.236,98</w:t>
      </w:r>
    </w:p>
    <w:p w:rsidR="006350AA" w:rsidRDefault="006350AA" w:rsidP="006350A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154.540,00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57.491,73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212.031,73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350A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350AA" w:rsidRDefault="006350AA" w:rsidP="006E593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119.540,00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-4.380,62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115.159,38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-22.469,21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82.530,79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11 43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18.088,59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32.628,59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61.872,35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96.872,35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57.176,10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89.176,10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4.696,25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7.696,25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2.205,25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16.205,25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2.205,25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16.205,25</w:t>
      </w: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43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2.205,25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16.205,25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19.062.120,49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-6.514.387,24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12.547.733,25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797C">
        <w:rPr>
          <w:rFonts w:ascii="Times New Roman" w:hAnsi="Times New Roman"/>
          <w:b/>
          <w:sz w:val="24"/>
          <w:szCs w:val="24"/>
        </w:rPr>
        <w:t>Članak 2.</w:t>
      </w: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Treće izmjene i dopune </w:t>
      </w:r>
      <w:r w:rsidRPr="0039797C">
        <w:rPr>
          <w:rFonts w:ascii="Times New Roman" w:hAnsi="Times New Roman"/>
          <w:sz w:val="24"/>
          <w:szCs w:val="24"/>
        </w:rPr>
        <w:t>Proračun</w:t>
      </w:r>
      <w:r>
        <w:rPr>
          <w:rFonts w:ascii="Times New Roman" w:hAnsi="Times New Roman"/>
          <w:sz w:val="24"/>
          <w:szCs w:val="24"/>
        </w:rPr>
        <w:t>a Općine Čeminac za 2016</w:t>
      </w:r>
      <w:r w:rsidRPr="0039797C">
        <w:rPr>
          <w:rFonts w:ascii="Times New Roman" w:hAnsi="Times New Roman"/>
          <w:sz w:val="24"/>
          <w:szCs w:val="24"/>
        </w:rPr>
        <w:t xml:space="preserve">. godinu objavit će se u 'Službenom glasniku' Općine Čeminac, a stupaju na snagu </w:t>
      </w:r>
      <w:r>
        <w:rPr>
          <w:rFonts w:ascii="Times New Roman" w:hAnsi="Times New Roman"/>
          <w:sz w:val="24"/>
          <w:szCs w:val="24"/>
        </w:rPr>
        <w:t>osmog dana od dana objave</w:t>
      </w:r>
      <w:r w:rsidRPr="0039797C">
        <w:rPr>
          <w:rFonts w:ascii="Times New Roman" w:hAnsi="Times New Roman"/>
          <w:sz w:val="24"/>
          <w:szCs w:val="24"/>
        </w:rPr>
        <w:t>.</w:t>
      </w: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797C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400-06/15-01/3</w:t>
      </w:r>
    </w:p>
    <w:p w:rsidR="006350AA" w:rsidRPr="0039797C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797C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>2100/05-02-16-13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Čemincu, 30</w:t>
      </w:r>
      <w:r w:rsidRPr="0039797C">
        <w:rPr>
          <w:rFonts w:ascii="Times New Roman" w:hAnsi="Times New Roman"/>
          <w:sz w:val="24"/>
          <w:szCs w:val="24"/>
        </w:rPr>
        <w:t xml:space="preserve">. prosinca 2016. </w:t>
      </w:r>
      <w:r>
        <w:rPr>
          <w:rFonts w:ascii="Times New Roman" w:hAnsi="Times New Roman"/>
          <w:sz w:val="24"/>
          <w:szCs w:val="24"/>
        </w:rPr>
        <w:t>g</w:t>
      </w:r>
      <w:r w:rsidRPr="0039797C">
        <w:rPr>
          <w:rFonts w:ascii="Times New Roman" w:hAnsi="Times New Roman"/>
          <w:sz w:val="24"/>
          <w:szCs w:val="24"/>
        </w:rPr>
        <w:t>odine</w:t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pStyle w:val="Bezproreda"/>
        <w:ind w:left="63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Predsjednik</w:t>
      </w:r>
    </w:p>
    <w:p w:rsidR="006350AA" w:rsidRDefault="006350AA" w:rsidP="006350AA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Općinskog vijeća</w:t>
      </w:r>
    </w:p>
    <w:p w:rsidR="006350AA" w:rsidRDefault="006350AA" w:rsidP="006350AA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Mario Kralj, v.r.</w:t>
      </w:r>
    </w:p>
    <w:p w:rsidR="006350AA" w:rsidRDefault="006350AA" w:rsidP="006350AA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Default="006350AA" w:rsidP="00635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0AA" w:rsidRDefault="006350AA"/>
    <w:p w:rsidR="00817FDF" w:rsidRDefault="00817FDF">
      <w:r>
        <w:br w:type="page"/>
      </w:r>
    </w:p>
    <w:p w:rsidR="008A4645" w:rsidRDefault="00817FDF" w:rsidP="00817FD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-318770</wp:posOffset>
            </wp:positionV>
            <wp:extent cx="6638925" cy="9124950"/>
            <wp:effectExtent l="19050" t="0" r="9525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607" t="16327" r="41493" b="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645" w:rsidRDefault="008A4645"/>
    <w:p w:rsidR="008A4645" w:rsidRDefault="008A4645"/>
    <w:p w:rsidR="008A4645" w:rsidRDefault="008A4645"/>
    <w:p w:rsidR="008A4645" w:rsidRDefault="008A4645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/>
    <w:p w:rsidR="00817FDF" w:rsidRDefault="00817FD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-518795</wp:posOffset>
            </wp:positionV>
            <wp:extent cx="6448425" cy="9582150"/>
            <wp:effectExtent l="19050" t="0" r="9525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269" t="15294" r="42553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FDF" w:rsidRDefault="00817FDF">
      <w:r>
        <w:br w:type="page"/>
      </w:r>
    </w:p>
    <w:p w:rsidR="00817FDF" w:rsidRDefault="00817FD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-518795</wp:posOffset>
            </wp:positionV>
            <wp:extent cx="6429375" cy="9591675"/>
            <wp:effectExtent l="19050" t="0" r="9525" b="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072" t="18824" r="43049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Default="00807149" w:rsidP="00807149">
      <w:pPr>
        <w:pStyle w:val="Bezproreda"/>
        <w:rPr>
          <w:rFonts w:ascii="Times New Roman" w:hAnsi="Times New Roman"/>
          <w:b/>
        </w:rPr>
      </w:pPr>
    </w:p>
    <w:p w:rsidR="00807149" w:rsidRPr="001D2DA5" w:rsidRDefault="00807149" w:rsidP="00807149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807149" w:rsidRPr="001D2DA5" w:rsidRDefault="00807149" w:rsidP="00807149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807149" w:rsidRPr="009261D1" w:rsidRDefault="00807149" w:rsidP="00807149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807149" w:rsidRPr="003F77C3" w:rsidRDefault="00807149" w:rsidP="00807149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p w:rsidR="00817FDF" w:rsidRDefault="00817FDF"/>
    <w:sectPr w:rsidR="00817FDF" w:rsidSect="000A425D">
      <w:headerReference w:type="default" r:id="rId12"/>
      <w:footerReference w:type="default" r:id="rId13"/>
      <w:type w:val="continuous"/>
      <w:pgSz w:w="11906" w:h="16838" w:code="9"/>
      <w:pgMar w:top="1417" w:right="1417" w:bottom="1417" w:left="1417" w:header="0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86A" w:rsidRDefault="00A3086A" w:rsidP="00A05580">
      <w:pPr>
        <w:spacing w:after="0" w:line="240" w:lineRule="auto"/>
      </w:pPr>
      <w:r>
        <w:separator/>
      </w:r>
    </w:p>
  </w:endnote>
  <w:endnote w:type="continuationSeparator" w:id="1">
    <w:p w:rsidR="00A3086A" w:rsidRDefault="00A3086A" w:rsidP="00A0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AA" w:rsidRDefault="006350AA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720388" w:rsidRPr="00720388">
        <w:rPr>
          <w:rFonts w:asciiTheme="majorHAnsi" w:hAnsiTheme="majorHAnsi"/>
          <w:noProof/>
        </w:rPr>
        <w:t>1</w:t>
      </w:r>
    </w:fldSimple>
  </w:p>
  <w:p w:rsidR="006350AA" w:rsidRDefault="006350AA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AA" w:rsidRDefault="006350AA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026733" w:rsidRPr="00026733">
        <w:rPr>
          <w:rFonts w:asciiTheme="majorHAnsi" w:hAnsiTheme="majorHAnsi"/>
          <w:noProof/>
        </w:rPr>
        <w:t>24</w:t>
      </w:r>
    </w:fldSimple>
  </w:p>
  <w:p w:rsidR="006350AA" w:rsidRDefault="006350A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86A" w:rsidRDefault="00A3086A" w:rsidP="00A05580">
      <w:pPr>
        <w:spacing w:after="0" w:line="240" w:lineRule="auto"/>
      </w:pPr>
      <w:r>
        <w:separator/>
      </w:r>
    </w:p>
  </w:footnote>
  <w:footnote w:type="continuationSeparator" w:id="1">
    <w:p w:rsidR="00A3086A" w:rsidRDefault="00A3086A" w:rsidP="00A0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1558346955"/>
      <w:placeholder>
        <w:docPart w:val="1D3BE670E1FA45E9BDA3EF8233DF5C0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350AA" w:rsidRDefault="006350AA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broj 8/2016.</w:t>
        </w:r>
      </w:p>
    </w:sdtContent>
  </w:sdt>
  <w:p w:rsidR="006350AA" w:rsidRDefault="006350AA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AA" w:rsidRDefault="006350AA">
    <w:pPr>
      <w:pStyle w:val="Zaglavlj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Službeni glasnik Općine Čeminac broj 8/2016.</w:t>
    </w:r>
    <w:r>
      <w:rPr>
        <w:rFonts w:asciiTheme="majorHAnsi" w:eastAsiaTheme="majorEastAsia" w:hAnsiTheme="majorHAnsi" w:cstheme="majorBidi"/>
        <w:sz w:val="32"/>
        <w:szCs w:val="32"/>
      </w:rPr>
    </w:r>
  </w:p>
  <w:p w:rsidR="006350AA" w:rsidRDefault="006350AA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25D"/>
    <w:rsid w:val="00026733"/>
    <w:rsid w:val="00052752"/>
    <w:rsid w:val="00081A67"/>
    <w:rsid w:val="000A425D"/>
    <w:rsid w:val="000C1E43"/>
    <w:rsid w:val="00335DC2"/>
    <w:rsid w:val="004B339B"/>
    <w:rsid w:val="004F4CF0"/>
    <w:rsid w:val="00531D76"/>
    <w:rsid w:val="005736C6"/>
    <w:rsid w:val="006350AA"/>
    <w:rsid w:val="006E593A"/>
    <w:rsid w:val="00720388"/>
    <w:rsid w:val="007F0B25"/>
    <w:rsid w:val="00807149"/>
    <w:rsid w:val="00817FDF"/>
    <w:rsid w:val="008453B6"/>
    <w:rsid w:val="008A4645"/>
    <w:rsid w:val="008F6123"/>
    <w:rsid w:val="00921426"/>
    <w:rsid w:val="00927BBD"/>
    <w:rsid w:val="009A4120"/>
    <w:rsid w:val="00A05580"/>
    <w:rsid w:val="00A3086A"/>
    <w:rsid w:val="00A707F1"/>
    <w:rsid w:val="00B21293"/>
    <w:rsid w:val="00BB2692"/>
    <w:rsid w:val="00C2747D"/>
    <w:rsid w:val="00C651DF"/>
    <w:rsid w:val="00C840A9"/>
    <w:rsid w:val="00D0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25D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0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5580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0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5580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5580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6350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3BE670E1FA45E9BDA3EF8233DF5C0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A9BC04-0D3E-4E5D-BECE-6631E21C7895}"/>
      </w:docPartPr>
      <w:docPartBody>
        <w:p w:rsidR="00941D70" w:rsidRDefault="00941D70" w:rsidP="00941D70">
          <w:pPr>
            <w:pStyle w:val="1D3BE670E1FA45E9BDA3EF8233DF5C0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41D70"/>
    <w:rsid w:val="0094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7CCE39BC1AA473F84AA09B411871644">
    <w:name w:val="D7CCE39BC1AA473F84AA09B411871644"/>
    <w:rsid w:val="00941D70"/>
  </w:style>
  <w:style w:type="paragraph" w:customStyle="1" w:styleId="D87B85D927264A02B4A147D49826E86C">
    <w:name w:val="D87B85D927264A02B4A147D49826E86C"/>
    <w:rsid w:val="00941D70"/>
  </w:style>
  <w:style w:type="paragraph" w:customStyle="1" w:styleId="1D3BE670E1FA45E9BDA3EF8233DF5C0A">
    <w:name w:val="1D3BE670E1FA45E9BDA3EF8233DF5C0A"/>
    <w:rsid w:val="00941D70"/>
  </w:style>
  <w:style w:type="paragraph" w:customStyle="1" w:styleId="03EDA1CD0C6D4567849942C5F8C6046A">
    <w:name w:val="03EDA1CD0C6D4567849942C5F8C6046A"/>
    <w:rsid w:val="00941D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6779</Words>
  <Characters>38643</Characters>
  <Application>Microsoft Office Word</Application>
  <DocSecurity>0</DocSecurity>
  <Lines>322</Lines>
  <Paragraphs>90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broj 8/2016.</vt:lpstr>
    </vt:vector>
  </TitlesOfParts>
  <Company/>
  <LinksUpToDate>false</LinksUpToDate>
  <CharactersWithSpaces>45332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broj 8/2016.</dc:title>
  <dc:creator>Ljiljana</dc:creator>
  <cp:lastModifiedBy>Ljiljana</cp:lastModifiedBy>
  <cp:revision>11</cp:revision>
  <dcterms:created xsi:type="dcterms:W3CDTF">2017-01-02T06:40:00Z</dcterms:created>
  <dcterms:modified xsi:type="dcterms:W3CDTF">2017-01-02T10:19:00Z</dcterms:modified>
</cp:coreProperties>
</file>