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D2" w:rsidRPr="003C220B" w:rsidRDefault="003173D2" w:rsidP="003173D2">
      <w:pPr>
        <w:ind w:right="-141"/>
        <w:jc w:val="center"/>
        <w:rPr>
          <w:rFonts w:ascii="Times New Roman" w:hAnsi="Times New Roman"/>
          <w:sz w:val="24"/>
          <w:szCs w:val="24"/>
        </w:rPr>
      </w:pPr>
    </w:p>
    <w:p w:rsidR="003173D2" w:rsidRDefault="003173D2" w:rsidP="003173D2">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95250</wp:posOffset>
            </wp:positionV>
            <wp:extent cx="549910" cy="628650"/>
            <wp:effectExtent l="19050" t="0" r="2540" b="0"/>
            <wp:wrapSquare wrapText="bothSides"/>
            <wp:docPr id="1"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549910" cy="628650"/>
                    </a:xfrm>
                    <a:prstGeom prst="rect">
                      <a:avLst/>
                    </a:prstGeom>
                    <a:solidFill>
                      <a:srgbClr val="EEECE1"/>
                    </a:solidFill>
                  </pic:spPr>
                </pic:pic>
              </a:graphicData>
            </a:graphic>
          </wp:anchor>
        </w:drawing>
      </w:r>
    </w:p>
    <w:p w:rsidR="003173D2" w:rsidRDefault="003173D2" w:rsidP="003173D2">
      <w:pPr>
        <w:ind w:right="-141"/>
        <w:jc w:val="center"/>
        <w:rPr>
          <w:rFonts w:ascii="Times New Roman" w:hAnsi="Times New Roman"/>
          <w:b/>
          <w:sz w:val="44"/>
          <w:szCs w:val="44"/>
        </w:rPr>
      </w:pPr>
    </w:p>
    <w:p w:rsidR="003173D2" w:rsidRPr="000F0F9C" w:rsidRDefault="003173D2" w:rsidP="003173D2">
      <w:pPr>
        <w:ind w:right="-141"/>
        <w:jc w:val="center"/>
        <w:rPr>
          <w:rFonts w:ascii="Times New Roman" w:hAnsi="Times New Roman"/>
          <w:b/>
          <w:sz w:val="44"/>
          <w:szCs w:val="44"/>
        </w:rPr>
      </w:pPr>
      <w:r w:rsidRPr="000F0F9C">
        <w:rPr>
          <w:rFonts w:ascii="Times New Roman" w:hAnsi="Times New Roman"/>
          <w:b/>
          <w:sz w:val="44"/>
          <w:szCs w:val="44"/>
        </w:rPr>
        <w:t>Službeni glasnik</w:t>
      </w:r>
    </w:p>
    <w:p w:rsidR="003173D2" w:rsidRPr="003E5F16" w:rsidRDefault="003173D2" w:rsidP="003173D2">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2801"/>
      </w:tblGrid>
      <w:tr w:rsidR="003173D2" w:rsidRPr="003E5F16" w:rsidTr="00852493">
        <w:tc>
          <w:tcPr>
            <w:tcW w:w="2410" w:type="dxa"/>
            <w:tcBorders>
              <w:top w:val="single" w:sz="4" w:space="0" w:color="auto"/>
              <w:left w:val="single" w:sz="4" w:space="0" w:color="auto"/>
              <w:bottom w:val="single" w:sz="4" w:space="0" w:color="auto"/>
              <w:right w:val="single" w:sz="4" w:space="0" w:color="auto"/>
            </w:tcBorders>
            <w:hideMark/>
          </w:tcPr>
          <w:p w:rsidR="003173D2" w:rsidRPr="003E5F16" w:rsidRDefault="003173D2" w:rsidP="00852493">
            <w:pPr>
              <w:jc w:val="center"/>
              <w:rPr>
                <w:rFonts w:ascii="Times New Roman" w:hAnsi="Times New Roman"/>
                <w:b/>
                <w:sz w:val="32"/>
                <w:szCs w:val="32"/>
              </w:rPr>
            </w:pPr>
            <w:r w:rsidRPr="003E5F16">
              <w:rPr>
                <w:rFonts w:ascii="Times New Roman" w:hAnsi="Times New Roman"/>
                <w:b/>
                <w:sz w:val="32"/>
                <w:szCs w:val="32"/>
              </w:rPr>
              <w:t>Godina XXI</w:t>
            </w:r>
            <w:r>
              <w:rPr>
                <w:rFonts w:ascii="Times New Roman" w:hAnsi="Times New Roman"/>
                <w:b/>
                <w:sz w:val="32"/>
                <w:szCs w:val="32"/>
              </w:rPr>
              <w:t>I</w:t>
            </w:r>
          </w:p>
        </w:tc>
        <w:tc>
          <w:tcPr>
            <w:tcW w:w="4536" w:type="dxa"/>
            <w:tcBorders>
              <w:top w:val="single" w:sz="4" w:space="0" w:color="auto"/>
              <w:left w:val="single" w:sz="4" w:space="0" w:color="auto"/>
              <w:bottom w:val="single" w:sz="4" w:space="0" w:color="auto"/>
              <w:right w:val="single" w:sz="4" w:space="0" w:color="auto"/>
            </w:tcBorders>
            <w:hideMark/>
          </w:tcPr>
          <w:p w:rsidR="003173D2" w:rsidRPr="003E5F16" w:rsidRDefault="003173D2" w:rsidP="003173D2">
            <w:pPr>
              <w:rPr>
                <w:rFonts w:ascii="Times New Roman" w:hAnsi="Times New Roman"/>
                <w:b/>
                <w:sz w:val="32"/>
                <w:szCs w:val="32"/>
              </w:rPr>
            </w:pPr>
            <w:r w:rsidRPr="003E5F16">
              <w:rPr>
                <w:rFonts w:ascii="Times New Roman" w:hAnsi="Times New Roman"/>
                <w:b/>
                <w:sz w:val="32"/>
                <w:szCs w:val="32"/>
              </w:rPr>
              <w:t xml:space="preserve">Čeminac, </w:t>
            </w:r>
            <w:r>
              <w:rPr>
                <w:rFonts w:ascii="Times New Roman" w:hAnsi="Times New Roman"/>
                <w:b/>
                <w:color w:val="000000"/>
                <w:sz w:val="32"/>
                <w:szCs w:val="32"/>
              </w:rPr>
              <w:t>15. travnja</w:t>
            </w:r>
            <w:r w:rsidRPr="003E5F16">
              <w:rPr>
                <w:rFonts w:ascii="Times New Roman" w:hAnsi="Times New Roman"/>
                <w:b/>
                <w:sz w:val="32"/>
                <w:szCs w:val="32"/>
              </w:rPr>
              <w:t xml:space="preserve"> 201</w:t>
            </w:r>
            <w:r>
              <w:rPr>
                <w:rFonts w:ascii="Times New Roman" w:hAnsi="Times New Roman"/>
                <w:b/>
                <w:sz w:val="32"/>
                <w:szCs w:val="32"/>
              </w:rPr>
              <w:t>7</w:t>
            </w:r>
            <w:r w:rsidRPr="003E5F16">
              <w:rPr>
                <w:rFonts w:ascii="Times New Roman" w:hAnsi="Times New Roman"/>
                <w:b/>
                <w:sz w:val="32"/>
                <w:szCs w:val="32"/>
              </w:rPr>
              <w:t>.</w:t>
            </w:r>
          </w:p>
        </w:tc>
        <w:tc>
          <w:tcPr>
            <w:tcW w:w="2801" w:type="dxa"/>
            <w:tcBorders>
              <w:top w:val="single" w:sz="4" w:space="0" w:color="auto"/>
              <w:left w:val="single" w:sz="4" w:space="0" w:color="auto"/>
              <w:bottom w:val="single" w:sz="4" w:space="0" w:color="auto"/>
              <w:right w:val="single" w:sz="4" w:space="0" w:color="auto"/>
            </w:tcBorders>
            <w:hideMark/>
          </w:tcPr>
          <w:p w:rsidR="003173D2" w:rsidRPr="003E5F16" w:rsidRDefault="003173D2" w:rsidP="003173D2">
            <w:pPr>
              <w:jc w:val="center"/>
              <w:rPr>
                <w:rFonts w:ascii="Times New Roman" w:hAnsi="Times New Roman"/>
                <w:b/>
                <w:sz w:val="32"/>
                <w:szCs w:val="32"/>
              </w:rPr>
            </w:pPr>
            <w:r w:rsidRPr="003E5F16">
              <w:rPr>
                <w:rFonts w:ascii="Times New Roman" w:hAnsi="Times New Roman"/>
                <w:b/>
                <w:sz w:val="32"/>
                <w:szCs w:val="32"/>
              </w:rPr>
              <w:t xml:space="preserve">Broj </w:t>
            </w:r>
            <w:r>
              <w:rPr>
                <w:rFonts w:ascii="Times New Roman" w:hAnsi="Times New Roman"/>
                <w:b/>
                <w:sz w:val="32"/>
                <w:szCs w:val="32"/>
              </w:rPr>
              <w:t>5</w:t>
            </w:r>
          </w:p>
        </w:tc>
      </w:tr>
    </w:tbl>
    <w:p w:rsidR="003173D2" w:rsidRPr="003E5F16" w:rsidRDefault="003173D2" w:rsidP="003173D2">
      <w:pPr>
        <w:jc w:val="center"/>
        <w:rPr>
          <w:rFonts w:ascii="Times New Roman" w:hAnsi="Times New Roman"/>
          <w:b/>
          <w:i/>
          <w:sz w:val="32"/>
          <w:szCs w:val="32"/>
        </w:rPr>
      </w:pPr>
    </w:p>
    <w:p w:rsidR="003173D2" w:rsidRDefault="003173D2" w:rsidP="003173D2">
      <w:pPr>
        <w:jc w:val="center"/>
        <w:rPr>
          <w:rFonts w:ascii="Times New Roman" w:hAnsi="Times New Roman"/>
          <w:b/>
          <w:i/>
        </w:rPr>
      </w:pPr>
      <w:r w:rsidRPr="003E5F16">
        <w:rPr>
          <w:rFonts w:ascii="Times New Roman" w:hAnsi="Times New Roman"/>
          <w:b/>
          <w:i/>
          <w:sz w:val="32"/>
          <w:szCs w:val="32"/>
        </w:rPr>
        <w:t>S A D R Ž A J</w:t>
      </w:r>
    </w:p>
    <w:p w:rsidR="003173D2" w:rsidRDefault="003173D2" w:rsidP="003173D2">
      <w:pPr>
        <w:rPr>
          <w:rFonts w:ascii="Times New Roman" w:hAnsi="Times New Roman"/>
          <w:b/>
          <w:sz w:val="20"/>
          <w:szCs w:val="20"/>
        </w:rPr>
      </w:pPr>
      <w:r w:rsidRPr="000F0F9C">
        <w:rPr>
          <w:rFonts w:ascii="Times New Roman" w:hAnsi="Times New Roman"/>
          <w:b/>
          <w:sz w:val="20"/>
          <w:szCs w:val="20"/>
          <w:u w:val="single"/>
        </w:rPr>
        <w:t xml:space="preserve">AKTI OPĆINSKOG </w:t>
      </w:r>
      <w:r>
        <w:rPr>
          <w:rFonts w:ascii="Times New Roman" w:hAnsi="Times New Roman"/>
          <w:b/>
          <w:sz w:val="20"/>
          <w:szCs w:val="20"/>
          <w:u w:val="single"/>
        </w:rPr>
        <w:t>VIJEĆA</w:t>
      </w:r>
      <w:r w:rsidRPr="000F0F9C">
        <w:rPr>
          <w:rFonts w:ascii="Times New Roman" w:hAnsi="Times New Roman"/>
          <w:b/>
          <w:sz w:val="20"/>
          <w:szCs w:val="20"/>
          <w:u w:val="single"/>
        </w:rPr>
        <w:t>:</w:t>
      </w:r>
    </w:p>
    <w:tbl>
      <w:tblPr>
        <w:tblStyle w:val="TableGrid"/>
        <w:tblW w:w="0" w:type="auto"/>
        <w:tblLook w:val="04A0" w:firstRow="1" w:lastRow="0" w:firstColumn="1" w:lastColumn="0" w:noHBand="0" w:noVBand="1"/>
      </w:tblPr>
      <w:tblGrid>
        <w:gridCol w:w="723"/>
        <w:gridCol w:w="7338"/>
        <w:gridCol w:w="1128"/>
      </w:tblGrid>
      <w:tr w:rsidR="003173D2" w:rsidTr="00CA5E55">
        <w:trPr>
          <w:trHeight w:val="414"/>
        </w:trPr>
        <w:tc>
          <w:tcPr>
            <w:tcW w:w="723" w:type="dxa"/>
            <w:shd w:val="clear" w:color="auto" w:fill="C6D9F1" w:themeFill="text2" w:themeFillTint="33"/>
          </w:tcPr>
          <w:p w:rsidR="003173D2" w:rsidRPr="00605714" w:rsidRDefault="003173D2" w:rsidP="00852493">
            <w:pPr>
              <w:rPr>
                <w:rFonts w:ascii="Times New Roman" w:hAnsi="Times New Roman"/>
                <w:b/>
                <w:sz w:val="24"/>
                <w:szCs w:val="24"/>
              </w:rPr>
            </w:pPr>
            <w:r w:rsidRPr="00605714">
              <w:rPr>
                <w:rFonts w:ascii="Times New Roman" w:hAnsi="Times New Roman"/>
                <w:b/>
                <w:sz w:val="24"/>
                <w:szCs w:val="24"/>
              </w:rPr>
              <w:t>RBR</w:t>
            </w:r>
          </w:p>
        </w:tc>
        <w:tc>
          <w:tcPr>
            <w:tcW w:w="7338" w:type="dxa"/>
            <w:shd w:val="clear" w:color="auto" w:fill="C6D9F1" w:themeFill="text2" w:themeFillTint="33"/>
          </w:tcPr>
          <w:p w:rsidR="003173D2" w:rsidRPr="00605714" w:rsidRDefault="003173D2" w:rsidP="00852493">
            <w:pPr>
              <w:rPr>
                <w:rFonts w:ascii="Times New Roman" w:hAnsi="Times New Roman"/>
                <w:b/>
                <w:sz w:val="24"/>
                <w:szCs w:val="24"/>
              </w:rPr>
            </w:pPr>
            <w:r w:rsidRPr="00605714">
              <w:rPr>
                <w:rFonts w:ascii="Times New Roman" w:hAnsi="Times New Roman"/>
                <w:b/>
                <w:sz w:val="24"/>
                <w:szCs w:val="24"/>
              </w:rPr>
              <w:t>Naziv akta</w:t>
            </w:r>
          </w:p>
        </w:tc>
        <w:tc>
          <w:tcPr>
            <w:tcW w:w="1128" w:type="dxa"/>
            <w:shd w:val="clear" w:color="auto" w:fill="C6D9F1" w:themeFill="text2" w:themeFillTint="33"/>
          </w:tcPr>
          <w:p w:rsidR="003173D2" w:rsidRPr="00605714" w:rsidRDefault="003173D2" w:rsidP="00852493">
            <w:pPr>
              <w:rPr>
                <w:rFonts w:ascii="Times New Roman" w:hAnsi="Times New Roman"/>
                <w:b/>
                <w:sz w:val="24"/>
                <w:szCs w:val="24"/>
              </w:rPr>
            </w:pPr>
            <w:r w:rsidRPr="00605714">
              <w:rPr>
                <w:rFonts w:ascii="Times New Roman" w:hAnsi="Times New Roman"/>
                <w:b/>
                <w:sz w:val="24"/>
                <w:szCs w:val="24"/>
              </w:rPr>
              <w:t>Broj stranice</w:t>
            </w:r>
          </w:p>
        </w:tc>
      </w:tr>
      <w:tr w:rsidR="003173D2" w:rsidTr="00CA5E55">
        <w:trPr>
          <w:trHeight w:val="692"/>
        </w:trPr>
        <w:tc>
          <w:tcPr>
            <w:tcW w:w="723" w:type="dxa"/>
          </w:tcPr>
          <w:p w:rsidR="003173D2" w:rsidRPr="00605714" w:rsidRDefault="003173D2" w:rsidP="00852493">
            <w:pPr>
              <w:rPr>
                <w:rFonts w:ascii="Times New Roman" w:hAnsi="Times New Roman"/>
                <w:sz w:val="24"/>
                <w:szCs w:val="24"/>
              </w:rPr>
            </w:pPr>
            <w:r w:rsidRPr="00605714">
              <w:rPr>
                <w:rFonts w:ascii="Times New Roman" w:hAnsi="Times New Roman"/>
                <w:sz w:val="24"/>
                <w:szCs w:val="24"/>
              </w:rPr>
              <w:t>1.</w:t>
            </w:r>
          </w:p>
        </w:tc>
        <w:tc>
          <w:tcPr>
            <w:tcW w:w="7338" w:type="dxa"/>
          </w:tcPr>
          <w:p w:rsidR="003173D2" w:rsidRPr="00605714" w:rsidRDefault="00E91574" w:rsidP="00852493">
            <w:pPr>
              <w:pStyle w:val="NoSpacing"/>
              <w:rPr>
                <w:rFonts w:ascii="Times New Roman" w:hAnsi="Times New Roman" w:cs="Times New Roman"/>
                <w:sz w:val="24"/>
                <w:szCs w:val="24"/>
              </w:rPr>
            </w:pPr>
            <w:r>
              <w:rPr>
                <w:rFonts w:ascii="Times New Roman" w:hAnsi="Times New Roman" w:cs="Times New Roman"/>
                <w:sz w:val="24"/>
                <w:szCs w:val="24"/>
              </w:rPr>
              <w:t>1. Izmjene i dopune Proračuna Općine Čeminac za 2017. godinu</w:t>
            </w:r>
          </w:p>
        </w:tc>
        <w:tc>
          <w:tcPr>
            <w:tcW w:w="1128" w:type="dxa"/>
          </w:tcPr>
          <w:p w:rsidR="003173D2" w:rsidRPr="00170C73" w:rsidRDefault="003173D2" w:rsidP="00852493">
            <w:pPr>
              <w:jc w:val="center"/>
              <w:rPr>
                <w:rFonts w:ascii="Times New Roman" w:hAnsi="Times New Roman"/>
                <w:sz w:val="24"/>
                <w:szCs w:val="24"/>
              </w:rPr>
            </w:pPr>
          </w:p>
          <w:p w:rsidR="003173D2" w:rsidRPr="00170C73" w:rsidRDefault="003173D2" w:rsidP="00852493">
            <w:pPr>
              <w:jc w:val="center"/>
              <w:rPr>
                <w:rFonts w:ascii="Times New Roman" w:hAnsi="Times New Roman"/>
                <w:sz w:val="24"/>
                <w:szCs w:val="24"/>
              </w:rPr>
            </w:pPr>
            <w:r w:rsidRPr="00170C73">
              <w:rPr>
                <w:rFonts w:ascii="Times New Roman" w:hAnsi="Times New Roman"/>
                <w:sz w:val="24"/>
                <w:szCs w:val="24"/>
              </w:rPr>
              <w:t>2</w:t>
            </w:r>
          </w:p>
        </w:tc>
      </w:tr>
      <w:tr w:rsidR="003173D2" w:rsidTr="00CA5E55">
        <w:trPr>
          <w:trHeight w:val="692"/>
        </w:trPr>
        <w:tc>
          <w:tcPr>
            <w:tcW w:w="723" w:type="dxa"/>
          </w:tcPr>
          <w:p w:rsidR="003173D2" w:rsidRPr="00605714" w:rsidRDefault="003173D2" w:rsidP="00852493">
            <w:pPr>
              <w:rPr>
                <w:rFonts w:ascii="Times New Roman" w:hAnsi="Times New Roman"/>
                <w:sz w:val="24"/>
                <w:szCs w:val="24"/>
              </w:rPr>
            </w:pPr>
            <w:r>
              <w:rPr>
                <w:rFonts w:ascii="Times New Roman" w:hAnsi="Times New Roman"/>
                <w:sz w:val="24"/>
                <w:szCs w:val="24"/>
              </w:rPr>
              <w:t xml:space="preserve">2. </w:t>
            </w:r>
          </w:p>
        </w:tc>
        <w:tc>
          <w:tcPr>
            <w:tcW w:w="7338" w:type="dxa"/>
          </w:tcPr>
          <w:p w:rsidR="003173D2" w:rsidRDefault="00E91574" w:rsidP="00852493">
            <w:pPr>
              <w:pStyle w:val="NoSpacing"/>
              <w:rPr>
                <w:rFonts w:ascii="Times New Roman" w:hAnsi="Times New Roman" w:cs="Times New Roman"/>
                <w:sz w:val="24"/>
                <w:szCs w:val="24"/>
              </w:rPr>
            </w:pPr>
            <w:r>
              <w:rPr>
                <w:rFonts w:ascii="Times New Roman" w:hAnsi="Times New Roman" w:cs="Times New Roman"/>
                <w:sz w:val="24"/>
                <w:szCs w:val="24"/>
              </w:rPr>
              <w:t>Odluka o do</w:t>
            </w:r>
            <w:r w:rsidR="00F16330">
              <w:rPr>
                <w:rFonts w:ascii="Times New Roman" w:hAnsi="Times New Roman" w:cs="Times New Roman"/>
                <w:sz w:val="24"/>
                <w:szCs w:val="24"/>
              </w:rPr>
              <w:t>d</w:t>
            </w:r>
            <w:r>
              <w:rPr>
                <w:rFonts w:ascii="Times New Roman" w:hAnsi="Times New Roman" w:cs="Times New Roman"/>
                <w:sz w:val="24"/>
                <w:szCs w:val="24"/>
              </w:rPr>
              <w:t>jeli potpore mladim obiteljima s područja Općine Čeminac</w:t>
            </w:r>
          </w:p>
        </w:tc>
        <w:tc>
          <w:tcPr>
            <w:tcW w:w="1128" w:type="dxa"/>
          </w:tcPr>
          <w:p w:rsidR="003173D2" w:rsidRDefault="003173D2" w:rsidP="00852493">
            <w:pPr>
              <w:jc w:val="center"/>
              <w:rPr>
                <w:rFonts w:ascii="Times New Roman" w:hAnsi="Times New Roman"/>
                <w:sz w:val="24"/>
                <w:szCs w:val="24"/>
              </w:rPr>
            </w:pPr>
          </w:p>
          <w:p w:rsidR="003173D2" w:rsidRPr="00170C73" w:rsidRDefault="00AA5357" w:rsidP="0088618B">
            <w:pPr>
              <w:jc w:val="center"/>
              <w:rPr>
                <w:rFonts w:ascii="Times New Roman" w:hAnsi="Times New Roman"/>
                <w:sz w:val="24"/>
                <w:szCs w:val="24"/>
              </w:rPr>
            </w:pPr>
            <w:r>
              <w:rPr>
                <w:rFonts w:ascii="Times New Roman" w:hAnsi="Times New Roman"/>
                <w:sz w:val="24"/>
                <w:szCs w:val="24"/>
              </w:rPr>
              <w:t>2</w:t>
            </w:r>
            <w:r w:rsidR="0088618B">
              <w:rPr>
                <w:rFonts w:ascii="Times New Roman" w:hAnsi="Times New Roman"/>
                <w:sz w:val="24"/>
                <w:szCs w:val="24"/>
              </w:rPr>
              <w:t>4</w:t>
            </w:r>
          </w:p>
        </w:tc>
      </w:tr>
      <w:tr w:rsidR="00E91574" w:rsidTr="00CA5E55">
        <w:trPr>
          <w:trHeight w:val="692"/>
        </w:trPr>
        <w:tc>
          <w:tcPr>
            <w:tcW w:w="723" w:type="dxa"/>
          </w:tcPr>
          <w:p w:rsidR="00E91574" w:rsidRDefault="00E91574" w:rsidP="00852493">
            <w:pPr>
              <w:rPr>
                <w:rFonts w:ascii="Times New Roman" w:hAnsi="Times New Roman"/>
                <w:sz w:val="24"/>
                <w:szCs w:val="24"/>
              </w:rPr>
            </w:pPr>
            <w:r>
              <w:rPr>
                <w:rFonts w:ascii="Times New Roman" w:hAnsi="Times New Roman"/>
                <w:sz w:val="24"/>
                <w:szCs w:val="24"/>
              </w:rPr>
              <w:t xml:space="preserve">3. </w:t>
            </w:r>
          </w:p>
        </w:tc>
        <w:tc>
          <w:tcPr>
            <w:tcW w:w="7338" w:type="dxa"/>
          </w:tcPr>
          <w:p w:rsidR="00E91574" w:rsidRDefault="00E91574" w:rsidP="00852493">
            <w:pPr>
              <w:pStyle w:val="NoSpacing"/>
              <w:rPr>
                <w:rFonts w:ascii="Times New Roman" w:hAnsi="Times New Roman" w:cs="Times New Roman"/>
                <w:sz w:val="24"/>
                <w:szCs w:val="24"/>
              </w:rPr>
            </w:pPr>
            <w:r>
              <w:rPr>
                <w:rFonts w:ascii="Times New Roman" w:hAnsi="Times New Roman" w:cs="Times New Roman"/>
                <w:sz w:val="24"/>
                <w:szCs w:val="24"/>
              </w:rPr>
              <w:t>Odluka o koeficijentima u Jedinstvenom upravnom odjelu i Vlastitom pogonu Općine Čeminac</w:t>
            </w:r>
          </w:p>
        </w:tc>
        <w:tc>
          <w:tcPr>
            <w:tcW w:w="1128" w:type="dxa"/>
          </w:tcPr>
          <w:p w:rsidR="003C00D5" w:rsidRDefault="003C00D5" w:rsidP="00852493">
            <w:pPr>
              <w:jc w:val="center"/>
              <w:rPr>
                <w:rFonts w:ascii="Times New Roman" w:hAnsi="Times New Roman"/>
                <w:sz w:val="24"/>
                <w:szCs w:val="24"/>
              </w:rPr>
            </w:pPr>
          </w:p>
          <w:p w:rsidR="00E91574" w:rsidRDefault="0088618B" w:rsidP="00852493">
            <w:pPr>
              <w:jc w:val="center"/>
              <w:rPr>
                <w:rFonts w:ascii="Times New Roman" w:hAnsi="Times New Roman"/>
                <w:sz w:val="24"/>
                <w:szCs w:val="24"/>
              </w:rPr>
            </w:pPr>
            <w:r>
              <w:rPr>
                <w:rFonts w:ascii="Times New Roman" w:hAnsi="Times New Roman"/>
                <w:sz w:val="24"/>
                <w:szCs w:val="24"/>
              </w:rPr>
              <w:t xml:space="preserve"> 25</w:t>
            </w:r>
          </w:p>
        </w:tc>
      </w:tr>
      <w:tr w:rsidR="00AB3B21" w:rsidTr="00CA5E55">
        <w:trPr>
          <w:trHeight w:val="692"/>
        </w:trPr>
        <w:tc>
          <w:tcPr>
            <w:tcW w:w="723" w:type="dxa"/>
          </w:tcPr>
          <w:p w:rsidR="00AB3B21" w:rsidRDefault="00AB3B21" w:rsidP="00852493">
            <w:pPr>
              <w:rPr>
                <w:rFonts w:ascii="Times New Roman" w:hAnsi="Times New Roman"/>
                <w:sz w:val="24"/>
                <w:szCs w:val="24"/>
              </w:rPr>
            </w:pPr>
            <w:r>
              <w:rPr>
                <w:rFonts w:ascii="Times New Roman" w:hAnsi="Times New Roman"/>
                <w:sz w:val="24"/>
                <w:szCs w:val="24"/>
              </w:rPr>
              <w:t xml:space="preserve">4. </w:t>
            </w:r>
          </w:p>
        </w:tc>
        <w:tc>
          <w:tcPr>
            <w:tcW w:w="7338" w:type="dxa"/>
          </w:tcPr>
          <w:p w:rsidR="00AB3B21" w:rsidRDefault="003C00D5" w:rsidP="00852493">
            <w:pPr>
              <w:pStyle w:val="NoSpacing"/>
              <w:rPr>
                <w:rFonts w:ascii="Times New Roman" w:hAnsi="Times New Roman" w:cs="Times New Roman"/>
                <w:sz w:val="24"/>
                <w:szCs w:val="24"/>
              </w:rPr>
            </w:pPr>
            <w:r>
              <w:rPr>
                <w:rFonts w:ascii="Times New Roman" w:hAnsi="Times New Roman" w:cs="Times New Roman"/>
                <w:sz w:val="24"/>
                <w:szCs w:val="24"/>
              </w:rPr>
              <w:t xml:space="preserve"> Odluka o porezu na nekretnine</w:t>
            </w:r>
          </w:p>
        </w:tc>
        <w:tc>
          <w:tcPr>
            <w:tcW w:w="1128" w:type="dxa"/>
          </w:tcPr>
          <w:p w:rsidR="003C00D5" w:rsidRDefault="003C00D5" w:rsidP="00852493">
            <w:pPr>
              <w:jc w:val="center"/>
              <w:rPr>
                <w:rFonts w:ascii="Times New Roman" w:hAnsi="Times New Roman"/>
                <w:sz w:val="24"/>
                <w:szCs w:val="24"/>
              </w:rPr>
            </w:pPr>
          </w:p>
          <w:p w:rsidR="00AB3B21" w:rsidRDefault="003C00D5" w:rsidP="006566BE">
            <w:pPr>
              <w:jc w:val="center"/>
              <w:rPr>
                <w:rFonts w:ascii="Times New Roman" w:hAnsi="Times New Roman"/>
                <w:sz w:val="24"/>
                <w:szCs w:val="24"/>
              </w:rPr>
            </w:pPr>
            <w:r>
              <w:rPr>
                <w:rFonts w:ascii="Times New Roman" w:hAnsi="Times New Roman"/>
                <w:sz w:val="24"/>
                <w:szCs w:val="24"/>
              </w:rPr>
              <w:t>2</w:t>
            </w:r>
            <w:r w:rsidR="006566BE">
              <w:rPr>
                <w:rFonts w:ascii="Times New Roman" w:hAnsi="Times New Roman"/>
                <w:sz w:val="24"/>
                <w:szCs w:val="24"/>
              </w:rPr>
              <w:t>7</w:t>
            </w:r>
          </w:p>
        </w:tc>
      </w:tr>
    </w:tbl>
    <w:p w:rsidR="00CA5E55" w:rsidRDefault="00CA5E55" w:rsidP="00CA5E55">
      <w:pPr>
        <w:rPr>
          <w:rFonts w:ascii="Times New Roman" w:hAnsi="Times New Roman"/>
          <w:b/>
          <w:sz w:val="20"/>
          <w:szCs w:val="20"/>
          <w:u w:val="single"/>
        </w:rPr>
      </w:pPr>
      <w:r>
        <w:rPr>
          <w:rFonts w:ascii="Times New Roman" w:hAnsi="Times New Roman"/>
          <w:b/>
          <w:sz w:val="20"/>
          <w:szCs w:val="20"/>
          <w:u w:val="single"/>
        </w:rPr>
        <w:t xml:space="preserve"> </w:t>
      </w:r>
    </w:p>
    <w:p w:rsidR="00CA5E55" w:rsidRDefault="00CA5E55" w:rsidP="00CA5E55">
      <w:pPr>
        <w:rPr>
          <w:rFonts w:ascii="Times New Roman" w:hAnsi="Times New Roman"/>
          <w:b/>
          <w:sz w:val="20"/>
          <w:szCs w:val="20"/>
        </w:rPr>
      </w:pPr>
      <w:r w:rsidRPr="000F0F9C">
        <w:rPr>
          <w:rFonts w:ascii="Times New Roman" w:hAnsi="Times New Roman"/>
          <w:b/>
          <w:sz w:val="20"/>
          <w:szCs w:val="20"/>
          <w:u w:val="single"/>
        </w:rPr>
        <w:t xml:space="preserve">AKTI OPĆINSKOG </w:t>
      </w:r>
      <w:r>
        <w:rPr>
          <w:rFonts w:ascii="Times New Roman" w:hAnsi="Times New Roman"/>
          <w:b/>
          <w:sz w:val="20"/>
          <w:szCs w:val="20"/>
          <w:u w:val="single"/>
        </w:rPr>
        <w:t>NAČELNIKA</w:t>
      </w:r>
      <w:r w:rsidRPr="000F0F9C">
        <w:rPr>
          <w:rFonts w:ascii="Times New Roman" w:hAnsi="Times New Roman"/>
          <w:b/>
          <w:sz w:val="20"/>
          <w:szCs w:val="20"/>
          <w:u w:val="single"/>
        </w:rPr>
        <w:t>:</w:t>
      </w:r>
    </w:p>
    <w:tbl>
      <w:tblPr>
        <w:tblStyle w:val="TableGrid"/>
        <w:tblW w:w="0" w:type="auto"/>
        <w:tblLook w:val="04A0" w:firstRow="1" w:lastRow="0" w:firstColumn="1" w:lastColumn="0" w:noHBand="0" w:noVBand="1"/>
      </w:tblPr>
      <w:tblGrid>
        <w:gridCol w:w="723"/>
        <w:gridCol w:w="7338"/>
        <w:gridCol w:w="1128"/>
      </w:tblGrid>
      <w:tr w:rsidR="00CA5E55" w:rsidTr="0037224B">
        <w:trPr>
          <w:trHeight w:val="414"/>
        </w:trPr>
        <w:tc>
          <w:tcPr>
            <w:tcW w:w="723" w:type="dxa"/>
            <w:shd w:val="clear" w:color="auto" w:fill="C6D9F1" w:themeFill="text2" w:themeFillTint="33"/>
          </w:tcPr>
          <w:p w:rsidR="00CA5E55" w:rsidRPr="00605714" w:rsidRDefault="00CA5E55" w:rsidP="0037224B">
            <w:pPr>
              <w:rPr>
                <w:rFonts w:ascii="Times New Roman" w:hAnsi="Times New Roman"/>
                <w:b/>
                <w:sz w:val="24"/>
                <w:szCs w:val="24"/>
              </w:rPr>
            </w:pPr>
            <w:r w:rsidRPr="00605714">
              <w:rPr>
                <w:rFonts w:ascii="Times New Roman" w:hAnsi="Times New Roman"/>
                <w:b/>
                <w:sz w:val="24"/>
                <w:szCs w:val="24"/>
              </w:rPr>
              <w:t>RBR</w:t>
            </w:r>
          </w:p>
        </w:tc>
        <w:tc>
          <w:tcPr>
            <w:tcW w:w="7338" w:type="dxa"/>
            <w:shd w:val="clear" w:color="auto" w:fill="C6D9F1" w:themeFill="text2" w:themeFillTint="33"/>
          </w:tcPr>
          <w:p w:rsidR="00CA5E55" w:rsidRPr="00605714" w:rsidRDefault="00CA5E55" w:rsidP="0037224B">
            <w:pPr>
              <w:rPr>
                <w:rFonts w:ascii="Times New Roman" w:hAnsi="Times New Roman"/>
                <w:b/>
                <w:sz w:val="24"/>
                <w:szCs w:val="24"/>
              </w:rPr>
            </w:pPr>
            <w:r w:rsidRPr="00605714">
              <w:rPr>
                <w:rFonts w:ascii="Times New Roman" w:hAnsi="Times New Roman"/>
                <w:b/>
                <w:sz w:val="24"/>
                <w:szCs w:val="24"/>
              </w:rPr>
              <w:t>Naziv akta</w:t>
            </w:r>
          </w:p>
        </w:tc>
        <w:tc>
          <w:tcPr>
            <w:tcW w:w="1128" w:type="dxa"/>
            <w:shd w:val="clear" w:color="auto" w:fill="C6D9F1" w:themeFill="text2" w:themeFillTint="33"/>
          </w:tcPr>
          <w:p w:rsidR="00CA5E55" w:rsidRPr="00605714" w:rsidRDefault="00CA5E55" w:rsidP="0037224B">
            <w:pPr>
              <w:rPr>
                <w:rFonts w:ascii="Times New Roman" w:hAnsi="Times New Roman"/>
                <w:b/>
                <w:sz w:val="24"/>
                <w:szCs w:val="24"/>
              </w:rPr>
            </w:pPr>
            <w:r w:rsidRPr="00605714">
              <w:rPr>
                <w:rFonts w:ascii="Times New Roman" w:hAnsi="Times New Roman"/>
                <w:b/>
                <w:sz w:val="24"/>
                <w:szCs w:val="24"/>
              </w:rPr>
              <w:t>Broj stranice</w:t>
            </w:r>
          </w:p>
        </w:tc>
      </w:tr>
      <w:tr w:rsidR="00CA5E55" w:rsidTr="0037224B">
        <w:trPr>
          <w:trHeight w:val="692"/>
        </w:trPr>
        <w:tc>
          <w:tcPr>
            <w:tcW w:w="723" w:type="dxa"/>
          </w:tcPr>
          <w:p w:rsidR="00CA5E55" w:rsidRPr="00605714" w:rsidRDefault="00CA5E55" w:rsidP="0037224B">
            <w:pPr>
              <w:rPr>
                <w:rFonts w:ascii="Times New Roman" w:hAnsi="Times New Roman"/>
                <w:sz w:val="24"/>
                <w:szCs w:val="24"/>
              </w:rPr>
            </w:pPr>
            <w:r w:rsidRPr="00605714">
              <w:rPr>
                <w:rFonts w:ascii="Times New Roman" w:hAnsi="Times New Roman"/>
                <w:sz w:val="24"/>
                <w:szCs w:val="24"/>
              </w:rPr>
              <w:t>1.</w:t>
            </w:r>
          </w:p>
        </w:tc>
        <w:tc>
          <w:tcPr>
            <w:tcW w:w="7338" w:type="dxa"/>
          </w:tcPr>
          <w:p w:rsidR="00CA5E55" w:rsidRPr="00605714" w:rsidRDefault="00CA5E55" w:rsidP="0037224B">
            <w:pPr>
              <w:pStyle w:val="NoSpacing"/>
              <w:rPr>
                <w:rFonts w:ascii="Times New Roman" w:hAnsi="Times New Roman" w:cs="Times New Roman"/>
                <w:sz w:val="24"/>
                <w:szCs w:val="24"/>
              </w:rPr>
            </w:pPr>
            <w:r>
              <w:rPr>
                <w:rFonts w:ascii="Times New Roman" w:hAnsi="Times New Roman" w:cs="Times New Roman"/>
                <w:sz w:val="24"/>
                <w:szCs w:val="24"/>
              </w:rPr>
              <w:t>Pravilnik o unutarnjem redu Općinske uprave Općine Čeminac</w:t>
            </w:r>
          </w:p>
        </w:tc>
        <w:tc>
          <w:tcPr>
            <w:tcW w:w="1128" w:type="dxa"/>
          </w:tcPr>
          <w:p w:rsidR="00CA5E55" w:rsidRPr="00170C73" w:rsidRDefault="006566BE" w:rsidP="0037224B">
            <w:pPr>
              <w:jc w:val="center"/>
              <w:rPr>
                <w:rFonts w:ascii="Times New Roman" w:hAnsi="Times New Roman"/>
                <w:sz w:val="24"/>
                <w:szCs w:val="24"/>
              </w:rPr>
            </w:pPr>
            <w:r>
              <w:rPr>
                <w:rFonts w:ascii="Times New Roman" w:hAnsi="Times New Roman"/>
                <w:sz w:val="24"/>
                <w:szCs w:val="24"/>
              </w:rPr>
              <w:t>29</w:t>
            </w:r>
          </w:p>
        </w:tc>
      </w:tr>
    </w:tbl>
    <w:p w:rsidR="003173D2" w:rsidRDefault="003173D2" w:rsidP="003173D2"/>
    <w:p w:rsidR="00CA5E55" w:rsidRDefault="00CA5E55" w:rsidP="003173D2"/>
    <w:p w:rsidR="00335DC2" w:rsidRDefault="00335DC2" w:rsidP="000D36A9"/>
    <w:p w:rsidR="00E91574" w:rsidRDefault="00E91574" w:rsidP="000D36A9"/>
    <w:p w:rsidR="00E91574" w:rsidRDefault="00E91574" w:rsidP="000D36A9"/>
    <w:p w:rsidR="00BE2A51" w:rsidRDefault="00BE2A51" w:rsidP="00BE2A51">
      <w:pPr>
        <w:widowControl w:val="0"/>
        <w:autoSpaceDE w:val="0"/>
        <w:autoSpaceDN w:val="0"/>
        <w:adjustRightInd w:val="0"/>
        <w:spacing w:after="0" w:line="8" w:lineRule="exact"/>
        <w:rPr>
          <w:rFonts w:ascii="Times New Roman" w:hAnsi="Times New Roman"/>
          <w:sz w:val="24"/>
          <w:szCs w:val="24"/>
        </w:rPr>
      </w:pPr>
    </w:p>
    <w:p w:rsidR="00BE2A51" w:rsidRDefault="00BE2A51" w:rsidP="00BE2A51">
      <w:pPr>
        <w:widowControl w:val="0"/>
        <w:tabs>
          <w:tab w:val="center" w:pos="2557"/>
        </w:tabs>
        <w:autoSpaceDE w:val="0"/>
        <w:autoSpaceDN w:val="0"/>
        <w:adjustRightInd w:val="0"/>
        <w:spacing w:after="0" w:line="27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Pr="00AD59C5" w:rsidRDefault="00BE2A51" w:rsidP="00BE2A51">
      <w:pPr>
        <w:widowControl w:val="0"/>
        <w:tabs>
          <w:tab w:val="center" w:pos="2557"/>
        </w:tabs>
        <w:autoSpaceDE w:val="0"/>
        <w:autoSpaceDN w:val="0"/>
        <w:adjustRightInd w:val="0"/>
        <w:spacing w:after="0" w:line="270" w:lineRule="exact"/>
        <w:jc w:val="both"/>
        <w:rPr>
          <w:rFonts w:ascii="Times New Roman" w:hAnsi="Times New Roman"/>
          <w:sz w:val="24"/>
          <w:szCs w:val="24"/>
        </w:rPr>
      </w:pPr>
      <w:r w:rsidRPr="00AD59C5">
        <w:rPr>
          <w:rFonts w:ascii="Times New Roman" w:hAnsi="Times New Roman"/>
          <w:sz w:val="24"/>
          <w:szCs w:val="24"/>
        </w:rPr>
        <w:t xml:space="preserve">Na temelju članka 39. stavka 1. Zakona o proračunu (NN 87/08, 136/12 i 15/15), članka 35. Zakona o lokalnoj i područnoj (regionalnoj) samoupravi (NN 33/01, 60/01, 129/05,109/07, 125/08, 36/09, 150/11, 144/12 i 19/13) te članka 29. Statuta Općine Čeminac ('Službeni glasnik' Općine Čeminac 01/13) Općinsko vijeće Općine Čeminac, na svojoj 11. sjednici održanoj dana 15. travnja 2017. godine, donosi  </w:t>
      </w:r>
    </w:p>
    <w:p w:rsidR="00BE2A51" w:rsidRPr="00AD59C5" w:rsidRDefault="00BE2A51" w:rsidP="00BE2A51">
      <w:pPr>
        <w:widowControl w:val="0"/>
        <w:autoSpaceDE w:val="0"/>
        <w:autoSpaceDN w:val="0"/>
        <w:adjustRightInd w:val="0"/>
        <w:spacing w:after="0" w:line="210" w:lineRule="exact"/>
        <w:jc w:val="both"/>
        <w:rPr>
          <w:rFonts w:ascii="Times New Roman" w:hAnsi="Times New Roman"/>
          <w:sz w:val="24"/>
          <w:szCs w:val="24"/>
        </w:rPr>
      </w:pPr>
    </w:p>
    <w:p w:rsidR="00BE2A51" w:rsidRPr="00AD59C5" w:rsidRDefault="00BE2A51" w:rsidP="00BE2A51">
      <w:pPr>
        <w:widowControl w:val="0"/>
        <w:tabs>
          <w:tab w:val="center" w:pos="5115"/>
        </w:tabs>
        <w:autoSpaceDE w:val="0"/>
        <w:autoSpaceDN w:val="0"/>
        <w:adjustRightInd w:val="0"/>
        <w:spacing w:after="0" w:line="307" w:lineRule="exact"/>
        <w:jc w:val="both"/>
        <w:rPr>
          <w:rFonts w:ascii="Arial" w:hAnsi="Arial" w:cs="Arial"/>
          <w:b/>
          <w:bCs/>
          <w:sz w:val="26"/>
          <w:szCs w:val="26"/>
        </w:rPr>
      </w:pPr>
      <w:r w:rsidRPr="00AD59C5">
        <w:rPr>
          <w:rFonts w:ascii="Times New Roman" w:hAnsi="Times New Roman"/>
          <w:sz w:val="24"/>
          <w:szCs w:val="24"/>
        </w:rPr>
        <w:tab/>
      </w:r>
      <w:r w:rsidRPr="00AD59C5">
        <w:rPr>
          <w:rFonts w:ascii="Arial" w:hAnsi="Arial" w:cs="Arial"/>
          <w:b/>
          <w:bCs/>
          <w:sz w:val="26"/>
          <w:szCs w:val="26"/>
        </w:rPr>
        <w:t>1. IZMJENE I DOPUNE PRORAČUNA</w:t>
      </w:r>
    </w:p>
    <w:p w:rsidR="00BE2A51" w:rsidRPr="00AD59C5" w:rsidRDefault="00BE2A51" w:rsidP="00BE2A51">
      <w:pPr>
        <w:widowControl w:val="0"/>
        <w:tabs>
          <w:tab w:val="center" w:pos="5115"/>
        </w:tabs>
        <w:autoSpaceDE w:val="0"/>
        <w:autoSpaceDN w:val="0"/>
        <w:adjustRightInd w:val="0"/>
        <w:spacing w:after="0" w:line="307" w:lineRule="exact"/>
        <w:jc w:val="center"/>
        <w:rPr>
          <w:rFonts w:ascii="Times New Roman" w:hAnsi="Times New Roman"/>
          <w:sz w:val="24"/>
          <w:szCs w:val="24"/>
        </w:rPr>
      </w:pPr>
      <w:r w:rsidRPr="00AD59C5">
        <w:rPr>
          <w:rFonts w:ascii="Arial" w:hAnsi="Arial" w:cs="Arial"/>
          <w:b/>
          <w:bCs/>
          <w:sz w:val="26"/>
          <w:szCs w:val="26"/>
        </w:rPr>
        <w:t>OPĆINE ČEMINAC ZA 2017. GODINU</w:t>
      </w:r>
    </w:p>
    <w:p w:rsidR="00BE2A51" w:rsidRPr="00AD59C5" w:rsidRDefault="00BE2A51" w:rsidP="00BE2A51">
      <w:pPr>
        <w:widowControl w:val="0"/>
        <w:autoSpaceDE w:val="0"/>
        <w:autoSpaceDN w:val="0"/>
        <w:adjustRightInd w:val="0"/>
        <w:spacing w:after="0" w:line="8" w:lineRule="exact"/>
        <w:jc w:val="both"/>
        <w:rPr>
          <w:rFonts w:ascii="Times New Roman" w:hAnsi="Times New Roman"/>
          <w:sz w:val="24"/>
          <w:szCs w:val="24"/>
        </w:rPr>
      </w:pPr>
    </w:p>
    <w:p w:rsidR="00BE2A51" w:rsidRPr="00AD59C5" w:rsidRDefault="00BE2A51" w:rsidP="00BE2A51">
      <w:pPr>
        <w:widowControl w:val="0"/>
        <w:tabs>
          <w:tab w:val="center" w:pos="5115"/>
        </w:tabs>
        <w:autoSpaceDE w:val="0"/>
        <w:autoSpaceDN w:val="0"/>
        <w:adjustRightInd w:val="0"/>
        <w:spacing w:after="0" w:line="254" w:lineRule="exact"/>
        <w:jc w:val="both"/>
        <w:rPr>
          <w:rFonts w:ascii="Times New Roman" w:hAnsi="Times New Roman"/>
          <w:sz w:val="24"/>
          <w:szCs w:val="24"/>
        </w:rPr>
      </w:pPr>
      <w:r w:rsidRPr="00AD59C5">
        <w:rPr>
          <w:rFonts w:ascii="Times New Roman" w:hAnsi="Times New Roman"/>
          <w:sz w:val="24"/>
          <w:szCs w:val="24"/>
        </w:rPr>
        <w:tab/>
      </w:r>
    </w:p>
    <w:p w:rsidR="00BE2A51" w:rsidRPr="00AD59C5" w:rsidRDefault="00BE2A51" w:rsidP="00BE2A51">
      <w:pPr>
        <w:widowControl w:val="0"/>
        <w:autoSpaceDE w:val="0"/>
        <w:autoSpaceDN w:val="0"/>
        <w:adjustRightInd w:val="0"/>
        <w:spacing w:after="0" w:line="16" w:lineRule="exact"/>
        <w:jc w:val="both"/>
        <w:rPr>
          <w:rFonts w:ascii="Times New Roman" w:hAnsi="Times New Roman"/>
          <w:sz w:val="24"/>
          <w:szCs w:val="24"/>
        </w:rPr>
      </w:pPr>
    </w:p>
    <w:p w:rsidR="00BE2A51" w:rsidRPr="00AD59C5" w:rsidRDefault="00BE2A51" w:rsidP="00BE2A51">
      <w:pPr>
        <w:widowControl w:val="0"/>
        <w:tabs>
          <w:tab w:val="center" w:pos="5102"/>
        </w:tabs>
        <w:autoSpaceDE w:val="0"/>
        <w:autoSpaceDN w:val="0"/>
        <w:adjustRightInd w:val="0"/>
        <w:spacing w:after="0" w:line="300" w:lineRule="exact"/>
        <w:jc w:val="center"/>
        <w:rPr>
          <w:rFonts w:ascii="Times New Roman" w:hAnsi="Times New Roman"/>
          <w:b/>
          <w:sz w:val="24"/>
          <w:szCs w:val="24"/>
        </w:rPr>
      </w:pPr>
      <w:r w:rsidRPr="00AD59C5">
        <w:rPr>
          <w:rFonts w:ascii="Times New Roman" w:hAnsi="Times New Roman"/>
          <w:b/>
          <w:sz w:val="24"/>
          <w:szCs w:val="24"/>
        </w:rPr>
        <w:t>Članak 1.</w:t>
      </w:r>
    </w:p>
    <w:p w:rsidR="00BE2A51" w:rsidRPr="00AD59C5" w:rsidRDefault="00BE2A51" w:rsidP="00BE2A51">
      <w:pPr>
        <w:widowControl w:val="0"/>
        <w:tabs>
          <w:tab w:val="center" w:pos="5115"/>
        </w:tabs>
        <w:autoSpaceDE w:val="0"/>
        <w:autoSpaceDN w:val="0"/>
        <w:adjustRightInd w:val="0"/>
        <w:spacing w:after="0" w:line="228" w:lineRule="exact"/>
        <w:jc w:val="both"/>
        <w:rPr>
          <w:rFonts w:ascii="Times New Roman" w:hAnsi="Times New Roman"/>
          <w:sz w:val="24"/>
          <w:szCs w:val="24"/>
        </w:rPr>
      </w:pPr>
      <w:r w:rsidRPr="00AD59C5">
        <w:rPr>
          <w:rFonts w:ascii="Times New Roman" w:hAnsi="Times New Roman"/>
          <w:sz w:val="24"/>
          <w:szCs w:val="24"/>
        </w:rPr>
        <w:t xml:space="preserve">Prve izmjene i dopune Proračuna </w:t>
      </w:r>
      <w:r w:rsidR="00F16330">
        <w:rPr>
          <w:rFonts w:ascii="Times New Roman" w:hAnsi="Times New Roman"/>
          <w:sz w:val="24"/>
          <w:szCs w:val="24"/>
        </w:rPr>
        <w:t>Općine Č</w:t>
      </w:r>
      <w:bookmarkStart w:id="0" w:name="_GoBack"/>
      <w:bookmarkEnd w:id="0"/>
      <w:r w:rsidRPr="00AD59C5">
        <w:rPr>
          <w:rFonts w:ascii="Times New Roman" w:hAnsi="Times New Roman"/>
          <w:sz w:val="24"/>
          <w:szCs w:val="24"/>
        </w:rPr>
        <w:t>eminac za 2017. godinu iskazuju se u općem i posebnom dijelu.</w:t>
      </w:r>
    </w:p>
    <w:p w:rsidR="00BE2A51" w:rsidRDefault="00BE2A51" w:rsidP="00BE2A51">
      <w:pPr>
        <w:widowControl w:val="0"/>
        <w:tabs>
          <w:tab w:val="center" w:pos="5115"/>
        </w:tabs>
        <w:autoSpaceDE w:val="0"/>
        <w:autoSpaceDN w:val="0"/>
        <w:adjustRightInd w:val="0"/>
        <w:spacing w:after="0" w:line="254"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center" w:pos="5115"/>
        </w:tabs>
        <w:autoSpaceDE w:val="0"/>
        <w:autoSpaceDN w:val="0"/>
        <w:adjustRightInd w:val="0"/>
        <w:spacing w:after="0" w:line="228"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autoSpaceDE w:val="0"/>
        <w:autoSpaceDN w:val="0"/>
        <w:adjustRightInd w:val="0"/>
        <w:spacing w:after="0" w:line="12" w:lineRule="exact"/>
        <w:rPr>
          <w:rFonts w:ascii="Times New Roman" w:hAnsi="Times New Roman"/>
          <w:sz w:val="24"/>
          <w:szCs w:val="24"/>
        </w:rPr>
      </w:pPr>
    </w:p>
    <w:p w:rsidR="00BE2A51" w:rsidRDefault="00BE2A51" w:rsidP="00BE2A51">
      <w:pPr>
        <w:widowControl w:val="0"/>
        <w:tabs>
          <w:tab w:val="center" w:pos="5115"/>
        </w:tabs>
        <w:autoSpaceDE w:val="0"/>
        <w:autoSpaceDN w:val="0"/>
        <w:adjustRightInd w:val="0"/>
        <w:spacing w:after="0" w:line="228"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autoSpaceDE w:val="0"/>
        <w:autoSpaceDN w:val="0"/>
        <w:adjustRightInd w:val="0"/>
        <w:spacing w:after="0" w:line="102" w:lineRule="exact"/>
        <w:rPr>
          <w:rFonts w:ascii="Times New Roman" w:hAnsi="Times New Roman"/>
          <w:sz w:val="24"/>
          <w:szCs w:val="24"/>
        </w:rPr>
      </w:pPr>
    </w:p>
    <w:p w:rsidR="00BE2A51" w:rsidRDefault="00BE2A51" w:rsidP="00BE2A51">
      <w:pPr>
        <w:widowControl w:val="0"/>
        <w:tabs>
          <w:tab w:val="center" w:pos="5100"/>
        </w:tabs>
        <w:autoSpaceDE w:val="0"/>
        <w:autoSpaceDN w:val="0"/>
        <w:adjustRightInd w:val="0"/>
        <w:spacing w:after="0" w:line="300" w:lineRule="exact"/>
        <w:rPr>
          <w:rFonts w:ascii="Times New Roman" w:hAnsi="Times New Roman"/>
          <w:sz w:val="24"/>
          <w:szCs w:val="24"/>
        </w:rPr>
      </w:pPr>
      <w:r>
        <w:rPr>
          <w:rFonts w:ascii="Times New Roman" w:hAnsi="Times New Roman"/>
          <w:sz w:val="24"/>
          <w:szCs w:val="24"/>
        </w:rPr>
        <w:tab/>
      </w:r>
      <w:r>
        <w:rPr>
          <w:rFonts w:ascii="Arial" w:hAnsi="Arial" w:cs="Arial"/>
          <w:b/>
          <w:bCs/>
          <w:sz w:val="26"/>
          <w:szCs w:val="26"/>
        </w:rPr>
        <w:t>I. OPĆI DIO</w:t>
      </w:r>
    </w:p>
    <w:p w:rsidR="00BE2A51" w:rsidRDefault="00BE2A51" w:rsidP="00BE2A51">
      <w:pPr>
        <w:widowControl w:val="0"/>
        <w:autoSpaceDE w:val="0"/>
        <w:autoSpaceDN w:val="0"/>
        <w:adjustRightInd w:val="0"/>
        <w:spacing w:after="0" w:line="195" w:lineRule="exact"/>
        <w:rPr>
          <w:rFonts w:ascii="Times New Roman" w:hAnsi="Times New Roman"/>
          <w:sz w:val="24"/>
          <w:szCs w:val="24"/>
        </w:rPr>
      </w:pPr>
    </w:p>
    <w:p w:rsidR="00BE2A51" w:rsidRDefault="00BE2A51" w:rsidP="00BE2A51">
      <w:pPr>
        <w:widowControl w:val="0"/>
        <w:tabs>
          <w:tab w:val="center" w:pos="5100"/>
        </w:tabs>
        <w:autoSpaceDE w:val="0"/>
        <w:autoSpaceDN w:val="0"/>
        <w:adjustRightInd w:val="0"/>
        <w:spacing w:after="0" w:line="283"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A. RAČUN PRIHODA I RASHODA</w:t>
      </w:r>
    </w:p>
    <w:p w:rsidR="00BE2A51" w:rsidRDefault="00BE2A51" w:rsidP="00BE2A51">
      <w:pPr>
        <w:widowControl w:val="0"/>
        <w:autoSpaceDE w:val="0"/>
        <w:autoSpaceDN w:val="0"/>
        <w:adjustRightInd w:val="0"/>
        <w:spacing w:after="0" w:line="332" w:lineRule="exact"/>
        <w:rPr>
          <w:rFonts w:ascii="Times New Roman" w:hAnsi="Times New Roman"/>
          <w:sz w:val="24"/>
          <w:szCs w:val="24"/>
        </w:rPr>
      </w:pPr>
    </w:p>
    <w:p w:rsidR="00BE2A51" w:rsidRDefault="00BE2A51" w:rsidP="00BE2A5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BE2A51" w:rsidRDefault="00BE2A51" w:rsidP="00BE2A5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BE2A51" w:rsidRDefault="00BE2A51" w:rsidP="00BE2A51">
      <w:pPr>
        <w:widowControl w:val="0"/>
        <w:tabs>
          <w:tab w:val="left" w:pos="300"/>
          <w:tab w:val="left" w:pos="127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Naziv</w:t>
      </w:r>
    </w:p>
    <w:p w:rsidR="00BE2A51" w:rsidRDefault="00BE2A51" w:rsidP="00BE2A51">
      <w:pPr>
        <w:widowControl w:val="0"/>
        <w:autoSpaceDE w:val="0"/>
        <w:autoSpaceDN w:val="0"/>
        <w:adjustRightInd w:val="0"/>
        <w:spacing w:after="0" w:line="181" w:lineRule="exact"/>
        <w:rPr>
          <w:rFonts w:ascii="Times New Roman" w:hAnsi="Times New Roman"/>
          <w:sz w:val="24"/>
          <w:szCs w:val="24"/>
        </w:rPr>
      </w:pPr>
    </w:p>
    <w:p w:rsidR="00BE2A51" w:rsidRDefault="00BE2A51" w:rsidP="00BE2A51">
      <w:pPr>
        <w:widowControl w:val="0"/>
        <w:tabs>
          <w:tab w:val="left" w:pos="75"/>
          <w:tab w:val="left" w:pos="615"/>
          <w:tab w:val="right" w:pos="6435"/>
          <w:tab w:val="right" w:pos="8179"/>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6</w:t>
      </w:r>
      <w:r>
        <w:rPr>
          <w:rFonts w:ascii="Times New Roman" w:hAnsi="Times New Roman"/>
          <w:sz w:val="24"/>
          <w:szCs w:val="24"/>
        </w:rPr>
        <w:tab/>
      </w:r>
      <w:r>
        <w:rPr>
          <w:rFonts w:ascii="Arial" w:hAnsi="Arial" w:cs="Arial"/>
          <w:sz w:val="20"/>
          <w:szCs w:val="20"/>
        </w:rPr>
        <w:t>Prihodi poslovanja</w:t>
      </w:r>
      <w:r>
        <w:rPr>
          <w:rFonts w:ascii="Times New Roman" w:hAnsi="Times New Roman"/>
          <w:sz w:val="24"/>
          <w:szCs w:val="24"/>
        </w:rPr>
        <w:tab/>
      </w:r>
      <w:r>
        <w:rPr>
          <w:rFonts w:ascii="Arial" w:hAnsi="Arial" w:cs="Arial"/>
        </w:rPr>
        <w:t>16.970.306,00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16.970.306,00</w:t>
      </w:r>
    </w:p>
    <w:p w:rsidR="00BE2A51" w:rsidRDefault="00BE2A51" w:rsidP="00BE2A51">
      <w:pPr>
        <w:widowControl w:val="0"/>
        <w:autoSpaceDE w:val="0"/>
        <w:autoSpaceDN w:val="0"/>
        <w:adjustRightInd w:val="0"/>
        <w:spacing w:after="0" w:line="150" w:lineRule="exact"/>
        <w:rPr>
          <w:rFonts w:ascii="Times New Roman" w:hAnsi="Times New Roman"/>
          <w:sz w:val="24"/>
          <w:szCs w:val="24"/>
        </w:rPr>
      </w:pPr>
    </w:p>
    <w:p w:rsidR="00BE2A51" w:rsidRDefault="00BE2A51" w:rsidP="00BE2A51">
      <w:pPr>
        <w:widowControl w:val="0"/>
        <w:tabs>
          <w:tab w:val="left" w:pos="75"/>
          <w:tab w:val="left" w:pos="615"/>
          <w:tab w:val="right" w:pos="6435"/>
          <w:tab w:val="right" w:pos="8179"/>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7</w:t>
      </w:r>
      <w:r>
        <w:rPr>
          <w:rFonts w:ascii="Times New Roman" w:hAnsi="Times New Roman"/>
          <w:sz w:val="24"/>
          <w:szCs w:val="24"/>
        </w:rPr>
        <w:tab/>
      </w:r>
      <w:r>
        <w:rPr>
          <w:rFonts w:ascii="Arial" w:hAnsi="Arial" w:cs="Arial"/>
          <w:sz w:val="20"/>
          <w:szCs w:val="20"/>
        </w:rPr>
        <w:t>Prihodi od prodaje nefinancijske imovine</w:t>
      </w:r>
      <w:r>
        <w:rPr>
          <w:rFonts w:ascii="Times New Roman" w:hAnsi="Times New Roman"/>
          <w:sz w:val="24"/>
          <w:szCs w:val="24"/>
        </w:rPr>
        <w:tab/>
      </w:r>
      <w:r>
        <w:rPr>
          <w:rFonts w:ascii="Arial" w:hAnsi="Arial" w:cs="Arial"/>
        </w:rPr>
        <w:t>371.000,00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371.000,00</w:t>
      </w:r>
    </w:p>
    <w:p w:rsidR="00BE2A51" w:rsidRDefault="00BE2A51" w:rsidP="00BE2A51">
      <w:pPr>
        <w:widowControl w:val="0"/>
        <w:autoSpaceDE w:val="0"/>
        <w:autoSpaceDN w:val="0"/>
        <w:adjustRightInd w:val="0"/>
        <w:spacing w:after="0" w:line="269" w:lineRule="exact"/>
        <w:rPr>
          <w:rFonts w:ascii="Times New Roman" w:hAnsi="Times New Roman"/>
          <w:sz w:val="24"/>
          <w:szCs w:val="24"/>
        </w:rPr>
      </w:pPr>
    </w:p>
    <w:p w:rsidR="00BE2A51" w:rsidRDefault="00BE2A51" w:rsidP="00BE2A51">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3</w:t>
      </w:r>
      <w:r>
        <w:rPr>
          <w:rFonts w:ascii="Times New Roman" w:hAnsi="Times New Roman"/>
          <w:sz w:val="24"/>
          <w:szCs w:val="24"/>
        </w:rPr>
        <w:tab/>
      </w:r>
      <w:r>
        <w:rPr>
          <w:rFonts w:ascii="Arial" w:hAnsi="Arial" w:cs="Arial"/>
          <w:sz w:val="20"/>
          <w:szCs w:val="20"/>
        </w:rPr>
        <w:t>Rashodi poslovanja</w:t>
      </w:r>
      <w:r>
        <w:rPr>
          <w:rFonts w:ascii="Times New Roman" w:hAnsi="Times New Roman"/>
          <w:sz w:val="24"/>
          <w:szCs w:val="24"/>
        </w:rPr>
        <w:tab/>
      </w:r>
      <w:r>
        <w:rPr>
          <w:rFonts w:ascii="Arial" w:hAnsi="Arial" w:cs="Arial"/>
        </w:rPr>
        <w:t>10.489.585,00</w:t>
      </w:r>
      <w:r>
        <w:rPr>
          <w:rFonts w:ascii="Times New Roman" w:hAnsi="Times New Roman"/>
          <w:sz w:val="24"/>
          <w:szCs w:val="24"/>
        </w:rPr>
        <w:tab/>
      </w:r>
      <w:r>
        <w:rPr>
          <w:rFonts w:ascii="Arial" w:hAnsi="Arial" w:cs="Arial"/>
        </w:rPr>
        <w:t>-410.896,47</w:t>
      </w:r>
      <w:r>
        <w:rPr>
          <w:rFonts w:ascii="Times New Roman" w:hAnsi="Times New Roman"/>
          <w:sz w:val="24"/>
          <w:szCs w:val="24"/>
        </w:rPr>
        <w:tab/>
      </w:r>
      <w:r>
        <w:rPr>
          <w:rFonts w:ascii="Arial" w:hAnsi="Arial" w:cs="Arial"/>
        </w:rPr>
        <w:t>10.078.688,53</w:t>
      </w:r>
    </w:p>
    <w:p w:rsidR="00BE2A51" w:rsidRDefault="00BE2A51" w:rsidP="00BE2A51">
      <w:pPr>
        <w:widowControl w:val="0"/>
        <w:autoSpaceDE w:val="0"/>
        <w:autoSpaceDN w:val="0"/>
        <w:adjustRightInd w:val="0"/>
        <w:spacing w:after="0" w:line="149" w:lineRule="exact"/>
        <w:rPr>
          <w:rFonts w:ascii="Times New Roman" w:hAnsi="Times New Roman"/>
          <w:sz w:val="24"/>
          <w:szCs w:val="24"/>
        </w:rPr>
      </w:pPr>
    </w:p>
    <w:p w:rsidR="00BE2A51" w:rsidRDefault="00BE2A51" w:rsidP="00BE2A51">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4</w:t>
      </w:r>
      <w:r>
        <w:rPr>
          <w:rFonts w:ascii="Times New Roman" w:hAnsi="Times New Roman"/>
          <w:sz w:val="24"/>
          <w:szCs w:val="24"/>
        </w:rPr>
        <w:tab/>
      </w:r>
      <w:r>
        <w:rPr>
          <w:rFonts w:ascii="Arial" w:hAnsi="Arial" w:cs="Arial"/>
          <w:sz w:val="20"/>
          <w:szCs w:val="20"/>
        </w:rPr>
        <w:t>Rashodi za nabavu nefinancijske imovine</w:t>
      </w:r>
      <w:r>
        <w:rPr>
          <w:rFonts w:ascii="Times New Roman" w:hAnsi="Times New Roman"/>
          <w:sz w:val="24"/>
          <w:szCs w:val="24"/>
        </w:rPr>
        <w:tab/>
      </w:r>
      <w:r>
        <w:rPr>
          <w:rFonts w:ascii="Arial" w:hAnsi="Arial" w:cs="Arial"/>
        </w:rPr>
        <w:t>11.629.721,00</w:t>
      </w:r>
      <w:r>
        <w:rPr>
          <w:rFonts w:ascii="Times New Roman" w:hAnsi="Times New Roman"/>
          <w:sz w:val="24"/>
          <w:szCs w:val="24"/>
        </w:rPr>
        <w:tab/>
      </w:r>
      <w:r>
        <w:rPr>
          <w:rFonts w:ascii="Arial" w:hAnsi="Arial" w:cs="Arial"/>
        </w:rPr>
        <w:t>410.896,47</w:t>
      </w:r>
      <w:r>
        <w:rPr>
          <w:rFonts w:ascii="Times New Roman" w:hAnsi="Times New Roman"/>
          <w:sz w:val="24"/>
          <w:szCs w:val="24"/>
        </w:rPr>
        <w:tab/>
      </w:r>
      <w:r>
        <w:rPr>
          <w:rFonts w:ascii="Arial" w:hAnsi="Arial" w:cs="Arial"/>
        </w:rPr>
        <w:t>12.040.617,47</w:t>
      </w:r>
    </w:p>
    <w:p w:rsidR="00BE2A51" w:rsidRDefault="00BE2A51" w:rsidP="00BE2A51">
      <w:pPr>
        <w:widowControl w:val="0"/>
        <w:autoSpaceDE w:val="0"/>
        <w:autoSpaceDN w:val="0"/>
        <w:adjustRightInd w:val="0"/>
        <w:spacing w:after="0" w:line="180" w:lineRule="exact"/>
        <w:rPr>
          <w:rFonts w:ascii="Times New Roman" w:hAnsi="Times New Roman"/>
          <w:sz w:val="24"/>
          <w:szCs w:val="24"/>
        </w:rPr>
      </w:pPr>
    </w:p>
    <w:p w:rsidR="00BE2A51" w:rsidRDefault="00BE2A51" w:rsidP="00BE2A51">
      <w:pPr>
        <w:widowControl w:val="0"/>
        <w:tabs>
          <w:tab w:val="left" w:pos="300"/>
          <w:tab w:val="right" w:pos="6437"/>
          <w:tab w:val="right" w:pos="8178"/>
          <w:tab w:val="right" w:pos="10158"/>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Razlika - višak/manjak ((6 + 7) - (3 + 4))</w:t>
      </w:r>
      <w:r>
        <w:rPr>
          <w:rFonts w:ascii="Times New Roman" w:hAnsi="Times New Roman"/>
          <w:sz w:val="24"/>
          <w:szCs w:val="24"/>
        </w:rPr>
        <w:tab/>
      </w:r>
      <w:r>
        <w:rPr>
          <w:rFonts w:ascii="Arial" w:hAnsi="Arial" w:cs="Arial"/>
          <w:b/>
          <w:bCs/>
        </w:rPr>
        <w:t>-4.778.000,00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-4.778.000,00</w:t>
      </w:r>
    </w:p>
    <w:p w:rsidR="00BE2A51" w:rsidRDefault="00BE2A51" w:rsidP="00BE2A51">
      <w:pPr>
        <w:widowControl w:val="0"/>
        <w:autoSpaceDE w:val="0"/>
        <w:autoSpaceDN w:val="0"/>
        <w:adjustRightInd w:val="0"/>
        <w:spacing w:after="0" w:line="285" w:lineRule="exact"/>
        <w:rPr>
          <w:rFonts w:ascii="Times New Roman" w:hAnsi="Times New Roman"/>
          <w:sz w:val="24"/>
          <w:szCs w:val="24"/>
        </w:rPr>
      </w:pPr>
    </w:p>
    <w:p w:rsidR="00BE2A51" w:rsidRDefault="00BE2A51" w:rsidP="00BE2A51">
      <w:pPr>
        <w:widowControl w:val="0"/>
        <w:tabs>
          <w:tab w:val="center" w:pos="5100"/>
        </w:tabs>
        <w:autoSpaceDE w:val="0"/>
        <w:autoSpaceDN w:val="0"/>
        <w:adjustRightInd w:val="0"/>
        <w:spacing w:after="0" w:line="283"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B. RAČUN FINANCIRANJA</w:t>
      </w:r>
    </w:p>
    <w:p w:rsidR="00BE2A51" w:rsidRDefault="00BE2A51" w:rsidP="00BE2A51">
      <w:pPr>
        <w:widowControl w:val="0"/>
        <w:autoSpaceDE w:val="0"/>
        <w:autoSpaceDN w:val="0"/>
        <w:adjustRightInd w:val="0"/>
        <w:spacing w:after="0" w:line="332" w:lineRule="exact"/>
        <w:rPr>
          <w:rFonts w:ascii="Times New Roman" w:hAnsi="Times New Roman"/>
          <w:sz w:val="24"/>
          <w:szCs w:val="24"/>
        </w:rPr>
      </w:pPr>
    </w:p>
    <w:p w:rsidR="00BE2A51" w:rsidRDefault="00BE2A51" w:rsidP="00BE2A5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BE2A51" w:rsidRDefault="00BE2A51" w:rsidP="00BE2A5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BE2A51" w:rsidRDefault="00BE2A51" w:rsidP="00BE2A51">
      <w:pPr>
        <w:widowControl w:val="0"/>
        <w:tabs>
          <w:tab w:val="left" w:pos="300"/>
          <w:tab w:val="left" w:pos="127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Naziv</w:t>
      </w:r>
    </w:p>
    <w:p w:rsidR="00BE2A51" w:rsidRDefault="00BE2A51" w:rsidP="00BE2A51">
      <w:pPr>
        <w:widowControl w:val="0"/>
        <w:autoSpaceDE w:val="0"/>
        <w:autoSpaceDN w:val="0"/>
        <w:adjustRightInd w:val="0"/>
        <w:spacing w:after="0" w:line="181" w:lineRule="exact"/>
        <w:rPr>
          <w:rFonts w:ascii="Times New Roman" w:hAnsi="Times New Roman"/>
          <w:sz w:val="24"/>
          <w:szCs w:val="24"/>
        </w:rPr>
      </w:pPr>
    </w:p>
    <w:p w:rsidR="00BE2A51" w:rsidRDefault="00BE2A51" w:rsidP="00BE2A51">
      <w:pPr>
        <w:widowControl w:val="0"/>
        <w:tabs>
          <w:tab w:val="left" w:pos="75"/>
          <w:tab w:val="left" w:pos="615"/>
          <w:tab w:val="right" w:pos="6435"/>
          <w:tab w:val="right" w:pos="8179"/>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8</w:t>
      </w:r>
      <w:r>
        <w:rPr>
          <w:rFonts w:ascii="Times New Roman" w:hAnsi="Times New Roman"/>
          <w:sz w:val="24"/>
          <w:szCs w:val="24"/>
        </w:rPr>
        <w:tab/>
      </w:r>
      <w:r>
        <w:rPr>
          <w:rFonts w:ascii="Arial" w:hAnsi="Arial" w:cs="Arial"/>
          <w:sz w:val="20"/>
          <w:szCs w:val="20"/>
        </w:rPr>
        <w:t>Primici od financijske imovine i zaduživanja</w:t>
      </w:r>
      <w:r>
        <w:rPr>
          <w:rFonts w:ascii="Times New Roman" w:hAnsi="Times New Roman"/>
          <w:sz w:val="24"/>
          <w:szCs w:val="24"/>
        </w:rPr>
        <w:tab/>
      </w:r>
      <w:r>
        <w:rPr>
          <w:rFonts w:ascii="Arial" w:hAnsi="Arial" w:cs="Arial"/>
        </w:rPr>
        <w:t>6.000.000,00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6.000.000,00</w:t>
      </w:r>
    </w:p>
    <w:p w:rsidR="00BE2A51" w:rsidRDefault="00BE2A51" w:rsidP="00BE2A51">
      <w:pPr>
        <w:widowControl w:val="0"/>
        <w:autoSpaceDE w:val="0"/>
        <w:autoSpaceDN w:val="0"/>
        <w:adjustRightInd w:val="0"/>
        <w:spacing w:after="0" w:line="269" w:lineRule="exact"/>
        <w:rPr>
          <w:rFonts w:ascii="Times New Roman" w:hAnsi="Times New Roman"/>
          <w:sz w:val="24"/>
          <w:szCs w:val="24"/>
        </w:rPr>
      </w:pPr>
    </w:p>
    <w:p w:rsidR="00BE2A51" w:rsidRDefault="00BE2A51" w:rsidP="00BE2A51">
      <w:pPr>
        <w:widowControl w:val="0"/>
        <w:tabs>
          <w:tab w:val="left" w:pos="75"/>
          <w:tab w:val="left" w:pos="615"/>
          <w:tab w:val="right" w:pos="6435"/>
          <w:tab w:val="right" w:pos="8179"/>
          <w:tab w:val="right" w:pos="10152"/>
        </w:tabs>
        <w:autoSpaceDE w:val="0"/>
        <w:autoSpaceDN w:val="0"/>
        <w:adjustRightInd w:val="0"/>
        <w:spacing w:after="0" w:line="220" w:lineRule="exact"/>
        <w:rPr>
          <w:rFonts w:ascii="Times New Roman" w:hAnsi="Times New Roman"/>
          <w:sz w:val="24"/>
          <w:szCs w:val="24"/>
        </w:rPr>
      </w:pPr>
      <w:r>
        <w:rPr>
          <w:rFonts w:ascii="Times New Roman" w:hAnsi="Times New Roman"/>
          <w:sz w:val="24"/>
          <w:szCs w:val="24"/>
        </w:rPr>
        <w:tab/>
      </w:r>
      <w:r>
        <w:rPr>
          <w:rFonts w:ascii="Arial" w:hAnsi="Arial" w:cs="Arial"/>
        </w:rPr>
        <w:t>5</w:t>
      </w:r>
      <w:r>
        <w:rPr>
          <w:rFonts w:ascii="Times New Roman" w:hAnsi="Times New Roman"/>
          <w:sz w:val="24"/>
          <w:szCs w:val="24"/>
        </w:rPr>
        <w:tab/>
      </w:r>
      <w:r>
        <w:rPr>
          <w:rFonts w:ascii="Arial" w:hAnsi="Arial" w:cs="Arial"/>
          <w:sz w:val="20"/>
          <w:szCs w:val="20"/>
        </w:rPr>
        <w:t>Izdaci za financijsku imovinu i otplate</w:t>
      </w:r>
      <w:r>
        <w:rPr>
          <w:rFonts w:ascii="Times New Roman" w:hAnsi="Times New Roman"/>
          <w:sz w:val="24"/>
          <w:szCs w:val="24"/>
        </w:rPr>
        <w:tab/>
      </w:r>
      <w:r>
        <w:rPr>
          <w:rFonts w:ascii="Arial" w:hAnsi="Arial" w:cs="Arial"/>
        </w:rPr>
        <w:t>1.222.000,00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1.222.000,00</w:t>
      </w:r>
    </w:p>
    <w:p w:rsidR="00BE2A51" w:rsidRDefault="00BE2A51" w:rsidP="00BE2A51">
      <w:pPr>
        <w:widowControl w:val="0"/>
        <w:tabs>
          <w:tab w:val="left" w:pos="75"/>
          <w:tab w:val="left" w:pos="615"/>
          <w:tab w:val="right" w:pos="6435"/>
          <w:tab w:val="right" w:pos="8179"/>
          <w:tab w:val="right" w:pos="10152"/>
        </w:tabs>
        <w:autoSpaceDE w:val="0"/>
        <w:autoSpaceDN w:val="0"/>
        <w:adjustRightInd w:val="0"/>
        <w:spacing w:after="0" w:line="22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20"/>
          <w:szCs w:val="20"/>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81" w:lineRule="exact"/>
        <w:rPr>
          <w:rFonts w:ascii="Times New Roman" w:hAnsi="Times New Roman"/>
          <w:sz w:val="24"/>
          <w:szCs w:val="24"/>
        </w:rPr>
      </w:pPr>
    </w:p>
    <w:p w:rsidR="00BE2A51" w:rsidRDefault="00BE2A51" w:rsidP="00BE2A51">
      <w:pPr>
        <w:widowControl w:val="0"/>
        <w:tabs>
          <w:tab w:val="left" w:pos="300"/>
          <w:tab w:val="right" w:pos="6437"/>
          <w:tab w:val="right" w:pos="8178"/>
          <w:tab w:val="right" w:pos="10158"/>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Neto financiranje (8 - 5)</w:t>
      </w:r>
      <w:r>
        <w:rPr>
          <w:rFonts w:ascii="Times New Roman" w:hAnsi="Times New Roman"/>
          <w:sz w:val="24"/>
          <w:szCs w:val="24"/>
        </w:rPr>
        <w:tab/>
      </w:r>
      <w:r>
        <w:rPr>
          <w:rFonts w:ascii="Arial" w:hAnsi="Arial" w:cs="Arial"/>
          <w:b/>
          <w:bCs/>
        </w:rPr>
        <w:t>4.778.000,00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4.778.000,00</w:t>
      </w:r>
    </w:p>
    <w:p w:rsidR="00BE2A51" w:rsidRDefault="00BE2A51" w:rsidP="00BE2A51">
      <w:pPr>
        <w:widowControl w:val="0"/>
        <w:autoSpaceDE w:val="0"/>
        <w:autoSpaceDN w:val="0"/>
        <w:adjustRightInd w:val="0"/>
        <w:spacing w:after="0" w:line="345" w:lineRule="exact"/>
        <w:rPr>
          <w:rFonts w:ascii="Times New Roman" w:hAnsi="Times New Roman"/>
          <w:sz w:val="24"/>
          <w:szCs w:val="24"/>
        </w:rPr>
      </w:pPr>
    </w:p>
    <w:p w:rsidR="00BE2A51" w:rsidRDefault="00BE2A51" w:rsidP="00BE2A51">
      <w:pPr>
        <w:widowControl w:val="0"/>
        <w:tabs>
          <w:tab w:val="left" w:pos="300"/>
          <w:tab w:val="right" w:pos="6435"/>
          <w:tab w:val="right" w:pos="8173"/>
          <w:tab w:val="right" w:pos="10162"/>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Ukupno prihodi i primici</w:t>
      </w:r>
      <w:r>
        <w:rPr>
          <w:rFonts w:ascii="Times New Roman" w:hAnsi="Times New Roman"/>
          <w:sz w:val="24"/>
          <w:szCs w:val="24"/>
        </w:rPr>
        <w:tab/>
      </w:r>
      <w:r>
        <w:rPr>
          <w:rFonts w:ascii="Arial" w:hAnsi="Arial" w:cs="Arial"/>
          <w:sz w:val="24"/>
          <w:szCs w:val="24"/>
        </w:rPr>
        <w:t>23.341.306,00</w:t>
      </w:r>
      <w:r>
        <w:rPr>
          <w:rFonts w:ascii="Times New Roman" w:hAnsi="Times New Roman"/>
          <w:sz w:val="24"/>
          <w:szCs w:val="24"/>
        </w:rPr>
        <w:tab/>
      </w:r>
      <w:r>
        <w:rPr>
          <w:rFonts w:ascii="Arial" w:hAnsi="Arial" w:cs="Arial"/>
          <w:sz w:val="24"/>
          <w:szCs w:val="24"/>
        </w:rPr>
        <w:t>0,00</w:t>
      </w:r>
      <w:r>
        <w:rPr>
          <w:rFonts w:ascii="Times New Roman" w:hAnsi="Times New Roman"/>
          <w:sz w:val="24"/>
          <w:szCs w:val="24"/>
        </w:rPr>
        <w:tab/>
      </w:r>
      <w:r>
        <w:rPr>
          <w:rFonts w:ascii="Arial" w:hAnsi="Arial" w:cs="Arial"/>
          <w:sz w:val="24"/>
          <w:szCs w:val="24"/>
        </w:rPr>
        <w:t>23.341.306,00</w:t>
      </w:r>
    </w:p>
    <w:p w:rsidR="00BE2A51" w:rsidRDefault="00BE2A51" w:rsidP="00BE2A51">
      <w:pPr>
        <w:widowControl w:val="0"/>
        <w:autoSpaceDE w:val="0"/>
        <w:autoSpaceDN w:val="0"/>
        <w:adjustRightInd w:val="0"/>
        <w:spacing w:after="0" w:line="96" w:lineRule="exact"/>
        <w:rPr>
          <w:rFonts w:ascii="Times New Roman" w:hAnsi="Times New Roman"/>
          <w:sz w:val="24"/>
          <w:szCs w:val="24"/>
        </w:rPr>
      </w:pPr>
    </w:p>
    <w:p w:rsidR="00BE2A51" w:rsidRDefault="00BE2A51" w:rsidP="00BE2A51">
      <w:pPr>
        <w:widowControl w:val="0"/>
        <w:tabs>
          <w:tab w:val="left" w:pos="300"/>
          <w:tab w:val="right" w:pos="6435"/>
          <w:tab w:val="right" w:pos="8171"/>
          <w:tab w:val="right" w:pos="10160"/>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Ukupno rashodi i izdaci</w:t>
      </w:r>
      <w:r>
        <w:rPr>
          <w:rFonts w:ascii="Times New Roman" w:hAnsi="Times New Roman"/>
          <w:sz w:val="24"/>
          <w:szCs w:val="24"/>
        </w:rPr>
        <w:tab/>
      </w:r>
      <w:r>
        <w:rPr>
          <w:rFonts w:ascii="Arial" w:hAnsi="Arial" w:cs="Arial"/>
          <w:sz w:val="24"/>
          <w:szCs w:val="24"/>
        </w:rPr>
        <w:t>23.341.306,00</w:t>
      </w:r>
      <w:r>
        <w:rPr>
          <w:rFonts w:ascii="Times New Roman" w:hAnsi="Times New Roman"/>
          <w:sz w:val="24"/>
          <w:szCs w:val="24"/>
        </w:rPr>
        <w:tab/>
      </w:r>
      <w:r>
        <w:rPr>
          <w:rFonts w:ascii="Arial" w:hAnsi="Arial" w:cs="Arial"/>
          <w:sz w:val="24"/>
          <w:szCs w:val="24"/>
        </w:rPr>
        <w:t>0,00</w:t>
      </w:r>
      <w:r>
        <w:rPr>
          <w:rFonts w:ascii="Times New Roman" w:hAnsi="Times New Roman"/>
          <w:sz w:val="24"/>
          <w:szCs w:val="24"/>
        </w:rPr>
        <w:tab/>
      </w:r>
      <w:r>
        <w:rPr>
          <w:rFonts w:ascii="Arial" w:hAnsi="Arial" w:cs="Arial"/>
          <w:sz w:val="24"/>
          <w:szCs w:val="24"/>
        </w:rPr>
        <w:t>23.341.306,00</w:t>
      </w:r>
    </w:p>
    <w:p w:rsidR="00BE2A51" w:rsidRDefault="00BE2A51" w:rsidP="00BE2A51">
      <w:pPr>
        <w:widowControl w:val="0"/>
        <w:autoSpaceDE w:val="0"/>
        <w:autoSpaceDN w:val="0"/>
        <w:adjustRightInd w:val="0"/>
        <w:spacing w:after="0" w:line="150" w:lineRule="exact"/>
        <w:rPr>
          <w:rFonts w:ascii="Times New Roman" w:hAnsi="Times New Roman"/>
          <w:sz w:val="24"/>
          <w:szCs w:val="24"/>
        </w:rPr>
      </w:pPr>
    </w:p>
    <w:p w:rsidR="00BE2A51" w:rsidRDefault="00BE2A51" w:rsidP="00BE2A51">
      <w:pPr>
        <w:widowControl w:val="0"/>
        <w:tabs>
          <w:tab w:val="left" w:pos="300"/>
          <w:tab w:val="right" w:pos="6439"/>
          <w:tab w:val="right" w:pos="8179"/>
          <w:tab w:val="right" w:pos="10155"/>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Višak/Manjak + Neto financiranje</w:t>
      </w:r>
      <w:r>
        <w:rPr>
          <w:rFonts w:ascii="Times New Roman" w:hAnsi="Times New Roman"/>
          <w:sz w:val="24"/>
          <w:szCs w:val="24"/>
        </w:rPr>
        <w:tab/>
      </w:r>
      <w:r>
        <w:rPr>
          <w:rFonts w:ascii="Arial" w:hAnsi="Arial" w:cs="Arial"/>
          <w:b/>
          <w:bCs/>
          <w:sz w:val="24"/>
          <w:szCs w:val="24"/>
        </w:rPr>
        <w:t>0,00</w:t>
      </w:r>
      <w:r>
        <w:rPr>
          <w:rFonts w:ascii="Times New Roman" w:hAnsi="Times New Roman"/>
          <w:sz w:val="24"/>
          <w:szCs w:val="24"/>
        </w:rPr>
        <w:tab/>
      </w:r>
      <w:r>
        <w:rPr>
          <w:rFonts w:ascii="Arial" w:hAnsi="Arial" w:cs="Arial"/>
          <w:b/>
          <w:bCs/>
          <w:sz w:val="24"/>
          <w:szCs w:val="24"/>
        </w:rPr>
        <w:t>0,00</w:t>
      </w:r>
      <w:r>
        <w:rPr>
          <w:rFonts w:ascii="Times New Roman" w:hAnsi="Times New Roman"/>
          <w:sz w:val="24"/>
          <w:szCs w:val="24"/>
        </w:rPr>
        <w:tab/>
      </w:r>
      <w:r>
        <w:rPr>
          <w:rFonts w:ascii="Arial" w:hAnsi="Arial" w:cs="Arial"/>
          <w:b/>
          <w:bCs/>
          <w:sz w:val="24"/>
          <w:szCs w:val="24"/>
        </w:rPr>
        <w:t>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rsidSect="001C7094">
          <w:headerReference w:type="default" r:id="rId9"/>
          <w:footerReference w:type="default" r:id="rId10"/>
          <w:type w:val="continuous"/>
          <w:pgSz w:w="11905" w:h="16837"/>
          <w:pgMar w:top="142"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center" w:pos="5107"/>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A. RAČUN PRIHODA I RASHODA</w:t>
      </w:r>
    </w:p>
    <w:p w:rsidR="00BE2A51" w:rsidRDefault="00BE2A51" w:rsidP="00BE2A51">
      <w:pPr>
        <w:widowControl w:val="0"/>
        <w:autoSpaceDE w:val="0"/>
        <w:autoSpaceDN w:val="0"/>
        <w:adjustRightInd w:val="0"/>
        <w:spacing w:after="0" w:line="331"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BE2A51" w:rsidRDefault="00BE2A51" w:rsidP="00BE2A5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BE2A51" w:rsidRDefault="00BE2A51" w:rsidP="00BE2A51">
      <w:pPr>
        <w:widowControl w:val="0"/>
        <w:tabs>
          <w:tab w:val="left" w:pos="150"/>
          <w:tab w:val="center" w:pos="1297"/>
          <w:tab w:val="left" w:pos="166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BE2A51" w:rsidRDefault="00BE2A51" w:rsidP="00BE2A51">
      <w:pPr>
        <w:widowControl w:val="0"/>
        <w:autoSpaceDE w:val="0"/>
        <w:autoSpaceDN w:val="0"/>
        <w:adjustRightInd w:val="0"/>
        <w:spacing w:after="0" w:line="6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w:t>
      </w:r>
      <w:r>
        <w:rPr>
          <w:rFonts w:ascii="Times New Roman" w:hAnsi="Times New Roman"/>
          <w:sz w:val="24"/>
          <w:szCs w:val="24"/>
        </w:rPr>
        <w:tab/>
      </w:r>
      <w:r>
        <w:rPr>
          <w:rFonts w:ascii="Arial" w:hAnsi="Arial" w:cs="Arial"/>
          <w:b/>
          <w:bCs/>
          <w:sz w:val="16"/>
          <w:szCs w:val="16"/>
        </w:rPr>
        <w:t>Prihodi poslovanja</w:t>
      </w:r>
      <w:r>
        <w:rPr>
          <w:rFonts w:ascii="Times New Roman" w:hAnsi="Times New Roman"/>
          <w:sz w:val="24"/>
          <w:szCs w:val="24"/>
        </w:rPr>
        <w:tab/>
      </w:r>
      <w:r>
        <w:rPr>
          <w:rFonts w:ascii="Arial" w:hAnsi="Arial" w:cs="Arial"/>
          <w:b/>
          <w:bCs/>
          <w:sz w:val="20"/>
          <w:szCs w:val="20"/>
        </w:rPr>
        <w:t>16.970.306,00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16.970.306,00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61</w:t>
      </w:r>
      <w:r>
        <w:rPr>
          <w:rFonts w:ascii="Times New Roman" w:hAnsi="Times New Roman"/>
          <w:sz w:val="24"/>
          <w:szCs w:val="24"/>
        </w:rPr>
        <w:tab/>
      </w:r>
      <w:r>
        <w:rPr>
          <w:rFonts w:ascii="Arial" w:hAnsi="Arial" w:cs="Arial"/>
          <w:b/>
          <w:bCs/>
          <w:sz w:val="16"/>
          <w:szCs w:val="16"/>
        </w:rPr>
        <w:t>Prihodi od poreza</w:t>
      </w:r>
      <w:r>
        <w:rPr>
          <w:rFonts w:ascii="Times New Roman" w:hAnsi="Times New Roman"/>
          <w:sz w:val="24"/>
          <w:szCs w:val="24"/>
        </w:rPr>
        <w:tab/>
      </w:r>
      <w:r>
        <w:rPr>
          <w:rFonts w:ascii="Arial" w:hAnsi="Arial" w:cs="Arial"/>
          <w:b/>
          <w:bCs/>
          <w:sz w:val="20"/>
          <w:szCs w:val="20"/>
        </w:rPr>
        <w:t>1.571.500,00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1.571.500,00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 i prirez na dohodak</w:t>
      </w:r>
      <w:r>
        <w:rPr>
          <w:rFonts w:ascii="Times New Roman" w:hAnsi="Times New Roman"/>
          <w:sz w:val="24"/>
          <w:szCs w:val="24"/>
        </w:rPr>
        <w:tab/>
      </w:r>
      <w:r>
        <w:rPr>
          <w:rFonts w:ascii="Arial" w:hAnsi="Arial" w:cs="Arial"/>
          <w:sz w:val="20"/>
          <w:szCs w:val="20"/>
        </w:rPr>
        <w:t>1.404.000,00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1.404.000,00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Porezi na imovinu</w:t>
      </w:r>
      <w:r>
        <w:rPr>
          <w:rFonts w:ascii="Times New Roman" w:hAnsi="Times New Roman"/>
          <w:sz w:val="24"/>
          <w:szCs w:val="24"/>
        </w:rPr>
        <w:tab/>
      </w:r>
      <w:r>
        <w:rPr>
          <w:rFonts w:ascii="Arial" w:hAnsi="Arial" w:cs="Arial"/>
          <w:sz w:val="20"/>
          <w:szCs w:val="20"/>
        </w:rPr>
        <w:t>127.500,00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127.500,00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Porezi na robu i usluge</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63</w:t>
      </w:r>
      <w:r>
        <w:rPr>
          <w:rFonts w:ascii="Times New Roman" w:hAnsi="Times New Roman"/>
          <w:sz w:val="24"/>
          <w:szCs w:val="24"/>
        </w:rPr>
        <w:tab/>
      </w:r>
      <w:r>
        <w:rPr>
          <w:rFonts w:ascii="Arial" w:hAnsi="Arial" w:cs="Arial"/>
          <w:b/>
          <w:bCs/>
          <w:sz w:val="16"/>
          <w:szCs w:val="16"/>
        </w:rPr>
        <w:t>Pomoći iz inozemstva i od subjekata unutar</w:t>
      </w:r>
      <w:r>
        <w:rPr>
          <w:rFonts w:ascii="Times New Roman" w:hAnsi="Times New Roman"/>
          <w:sz w:val="24"/>
          <w:szCs w:val="24"/>
        </w:rPr>
        <w:tab/>
      </w:r>
      <w:r>
        <w:rPr>
          <w:rFonts w:ascii="Arial" w:hAnsi="Arial" w:cs="Arial"/>
          <w:b/>
          <w:bCs/>
          <w:sz w:val="20"/>
          <w:szCs w:val="20"/>
        </w:rPr>
        <w:t>6.528.000,00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6.528.000,00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Pomoći proračunu iz drugih proračuna</w:t>
      </w:r>
      <w:r>
        <w:rPr>
          <w:rFonts w:ascii="Times New Roman" w:hAnsi="Times New Roman"/>
          <w:sz w:val="24"/>
          <w:szCs w:val="24"/>
        </w:rPr>
        <w:tab/>
      </w:r>
      <w:r>
        <w:rPr>
          <w:rFonts w:ascii="Arial" w:hAnsi="Arial" w:cs="Arial"/>
          <w:sz w:val="20"/>
          <w:szCs w:val="20"/>
        </w:rPr>
        <w:t>2.528.000,00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2.528.000,00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634</w:t>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Arial" w:hAnsi="Arial" w:cs="Arial"/>
          <w:sz w:val="16"/>
          <w:szCs w:val="16"/>
        </w:rPr>
        <w:t>Pomoći od izvanproračunskih korisnika</w:t>
      </w:r>
      <w:r>
        <w:rPr>
          <w:rFonts w:ascii="Times New Roman" w:hAnsi="Times New Roman"/>
          <w:sz w:val="24"/>
          <w:szCs w:val="24"/>
        </w:rPr>
        <w:tab/>
      </w:r>
      <w:r>
        <w:rPr>
          <w:rFonts w:ascii="Arial" w:hAnsi="Arial" w:cs="Arial"/>
          <w:sz w:val="20"/>
          <w:szCs w:val="20"/>
        </w:rPr>
        <w:t>4.000.000,00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64</w:t>
      </w:r>
      <w:r>
        <w:rPr>
          <w:rFonts w:ascii="Times New Roman" w:hAnsi="Times New Roman"/>
          <w:sz w:val="24"/>
          <w:szCs w:val="24"/>
        </w:rPr>
        <w:tab/>
      </w:r>
      <w:r>
        <w:rPr>
          <w:rFonts w:ascii="Arial" w:hAnsi="Arial" w:cs="Arial"/>
          <w:b/>
          <w:bCs/>
          <w:sz w:val="16"/>
          <w:szCs w:val="16"/>
        </w:rPr>
        <w:t>Prihodi od imovine</w:t>
      </w:r>
      <w:r>
        <w:rPr>
          <w:rFonts w:ascii="Times New Roman" w:hAnsi="Times New Roman"/>
          <w:sz w:val="24"/>
          <w:szCs w:val="24"/>
        </w:rPr>
        <w:tab/>
      </w:r>
      <w:r>
        <w:rPr>
          <w:rFonts w:ascii="Arial" w:hAnsi="Arial" w:cs="Arial"/>
          <w:b/>
          <w:bCs/>
          <w:sz w:val="20"/>
          <w:szCs w:val="20"/>
        </w:rPr>
        <w:t>2.575.446,00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2.575.446,00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od financijske imovine</w:t>
      </w:r>
      <w:r>
        <w:rPr>
          <w:rFonts w:ascii="Times New Roman" w:hAnsi="Times New Roman"/>
          <w:sz w:val="24"/>
          <w:szCs w:val="24"/>
        </w:rPr>
        <w:tab/>
      </w:r>
      <w:r>
        <w:rPr>
          <w:rFonts w:ascii="Arial" w:hAnsi="Arial" w:cs="Arial"/>
          <w:sz w:val="20"/>
          <w:szCs w:val="20"/>
        </w:rPr>
        <w:t>71.000,00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71.000,00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w:t>
      </w:r>
      <w:r>
        <w:rPr>
          <w:rFonts w:ascii="Times New Roman" w:hAnsi="Times New Roman"/>
          <w:sz w:val="24"/>
          <w:szCs w:val="24"/>
        </w:rPr>
        <w:tab/>
      </w:r>
      <w:r>
        <w:rPr>
          <w:rFonts w:ascii="Arial" w:hAnsi="Arial" w:cs="Arial"/>
          <w:sz w:val="18"/>
          <w:szCs w:val="18"/>
        </w:rPr>
        <w:t>1</w:t>
      </w:r>
      <w:r>
        <w:rPr>
          <w:rFonts w:ascii="Times New Roman" w:hAnsi="Times New Roman"/>
          <w:sz w:val="24"/>
          <w:szCs w:val="24"/>
        </w:rPr>
        <w:tab/>
      </w:r>
      <w:r>
        <w:rPr>
          <w:rFonts w:ascii="Arial" w:hAnsi="Arial" w:cs="Arial"/>
          <w:sz w:val="16"/>
          <w:szCs w:val="16"/>
        </w:rPr>
        <w:t>Prihodi od nefinancijske imovine</w:t>
      </w:r>
      <w:r>
        <w:rPr>
          <w:rFonts w:ascii="Times New Roman" w:hAnsi="Times New Roman"/>
          <w:sz w:val="24"/>
          <w:szCs w:val="24"/>
        </w:rPr>
        <w:tab/>
      </w:r>
      <w:r>
        <w:rPr>
          <w:rFonts w:ascii="Arial" w:hAnsi="Arial" w:cs="Arial"/>
          <w:sz w:val="20"/>
          <w:szCs w:val="20"/>
        </w:rPr>
        <w:t>2.504.446,00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2.504.446,00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65</w:t>
      </w:r>
      <w:r>
        <w:rPr>
          <w:rFonts w:ascii="Times New Roman" w:hAnsi="Times New Roman"/>
          <w:sz w:val="24"/>
          <w:szCs w:val="24"/>
        </w:rPr>
        <w:tab/>
      </w:r>
      <w:r>
        <w:rPr>
          <w:rFonts w:ascii="Arial" w:hAnsi="Arial" w:cs="Arial"/>
          <w:b/>
          <w:bCs/>
          <w:sz w:val="16"/>
          <w:szCs w:val="16"/>
        </w:rPr>
        <w:t>Prihodi od upravnih i administrativnih</w:t>
      </w:r>
      <w:r>
        <w:rPr>
          <w:rFonts w:ascii="Times New Roman" w:hAnsi="Times New Roman"/>
          <w:sz w:val="24"/>
          <w:szCs w:val="24"/>
        </w:rPr>
        <w:tab/>
      </w:r>
      <w:r>
        <w:rPr>
          <w:rFonts w:ascii="Arial" w:hAnsi="Arial" w:cs="Arial"/>
          <w:b/>
          <w:bCs/>
          <w:sz w:val="20"/>
          <w:szCs w:val="20"/>
        </w:rPr>
        <w:t>6.274.360,00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6.274.360,00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pristojbi, pristojbi po posebnim propisima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naknada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Upravne i administrativne pristojbe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po posebnim propisima</w:t>
      </w:r>
      <w:r>
        <w:rPr>
          <w:rFonts w:ascii="Times New Roman" w:hAnsi="Times New Roman"/>
          <w:sz w:val="24"/>
          <w:szCs w:val="24"/>
        </w:rPr>
        <w:tab/>
      </w:r>
      <w:r>
        <w:rPr>
          <w:rFonts w:ascii="Arial" w:hAnsi="Arial" w:cs="Arial"/>
          <w:sz w:val="20"/>
          <w:szCs w:val="20"/>
        </w:rPr>
        <w:t>1.029.360,00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1.029.360,00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653</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Komunalni doprinosi i naknade</w:t>
      </w:r>
      <w:r>
        <w:rPr>
          <w:rFonts w:ascii="Times New Roman" w:hAnsi="Times New Roman"/>
          <w:sz w:val="24"/>
          <w:szCs w:val="24"/>
        </w:rPr>
        <w:tab/>
      </w:r>
      <w:r>
        <w:rPr>
          <w:rFonts w:ascii="Arial" w:hAnsi="Arial" w:cs="Arial"/>
          <w:sz w:val="20"/>
          <w:szCs w:val="20"/>
        </w:rPr>
        <w:t>5.240.000,00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5.240.000,00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66</w:t>
      </w:r>
      <w:r>
        <w:rPr>
          <w:rFonts w:ascii="Times New Roman" w:hAnsi="Times New Roman"/>
          <w:sz w:val="24"/>
          <w:szCs w:val="24"/>
        </w:rPr>
        <w:tab/>
      </w:r>
      <w:r>
        <w:rPr>
          <w:rFonts w:ascii="Arial" w:hAnsi="Arial" w:cs="Arial"/>
          <w:b/>
          <w:bCs/>
          <w:sz w:val="16"/>
          <w:szCs w:val="16"/>
        </w:rPr>
        <w:t>Prihodi od prodaje proizvoda i robe te</w:t>
      </w:r>
      <w:r>
        <w:rPr>
          <w:rFonts w:ascii="Times New Roman" w:hAnsi="Times New Roman"/>
          <w:sz w:val="24"/>
          <w:szCs w:val="24"/>
        </w:rPr>
        <w:tab/>
      </w:r>
      <w:r>
        <w:rPr>
          <w:rFonts w:ascii="Arial" w:hAnsi="Arial" w:cs="Arial"/>
          <w:b/>
          <w:bCs/>
          <w:sz w:val="20"/>
          <w:szCs w:val="20"/>
        </w:rPr>
        <w:t>21.000,00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21.000,00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pruženih usluga i prihodi od donacija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663</w:t>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Arial" w:hAnsi="Arial" w:cs="Arial"/>
          <w:sz w:val="16"/>
          <w:szCs w:val="16"/>
        </w:rPr>
        <w:t>Donacije od pravnih i fizičkih osoba izvan općeg</w:t>
      </w:r>
      <w:r>
        <w:rPr>
          <w:rFonts w:ascii="Times New Roman" w:hAnsi="Times New Roman"/>
          <w:sz w:val="24"/>
          <w:szCs w:val="24"/>
        </w:rPr>
        <w:tab/>
      </w:r>
      <w:r>
        <w:rPr>
          <w:rFonts w:ascii="Arial" w:hAnsi="Arial" w:cs="Arial"/>
          <w:sz w:val="20"/>
          <w:szCs w:val="20"/>
        </w:rPr>
        <w:t>21.000,00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21.000,00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9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w:t>
      </w:r>
      <w:r>
        <w:rPr>
          <w:rFonts w:ascii="Times New Roman" w:hAnsi="Times New Roman"/>
          <w:sz w:val="24"/>
          <w:szCs w:val="24"/>
        </w:rPr>
        <w:tab/>
      </w:r>
      <w:r>
        <w:rPr>
          <w:rFonts w:ascii="Arial" w:hAnsi="Arial" w:cs="Arial"/>
          <w:b/>
          <w:bCs/>
          <w:sz w:val="16"/>
          <w:szCs w:val="16"/>
        </w:rPr>
        <w:t>Prihodi od prodaje nefinancijske imovine</w:t>
      </w:r>
      <w:r>
        <w:rPr>
          <w:rFonts w:ascii="Times New Roman" w:hAnsi="Times New Roman"/>
          <w:sz w:val="24"/>
          <w:szCs w:val="24"/>
        </w:rPr>
        <w:tab/>
      </w:r>
      <w:r>
        <w:rPr>
          <w:rFonts w:ascii="Arial" w:hAnsi="Arial" w:cs="Arial"/>
          <w:b/>
          <w:bCs/>
          <w:sz w:val="20"/>
          <w:szCs w:val="20"/>
        </w:rPr>
        <w:t>371.000,00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371.000,00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71</w:t>
      </w:r>
      <w:r>
        <w:rPr>
          <w:rFonts w:ascii="Times New Roman" w:hAnsi="Times New Roman"/>
          <w:sz w:val="24"/>
          <w:szCs w:val="24"/>
        </w:rPr>
        <w:tab/>
      </w:r>
      <w:r>
        <w:rPr>
          <w:rFonts w:ascii="Arial" w:hAnsi="Arial" w:cs="Arial"/>
          <w:b/>
          <w:bCs/>
          <w:sz w:val="16"/>
          <w:szCs w:val="16"/>
        </w:rPr>
        <w:t>Prihodi od prodaje neproizvedene</w:t>
      </w:r>
      <w:r>
        <w:rPr>
          <w:rFonts w:ascii="Times New Roman" w:hAnsi="Times New Roman"/>
          <w:sz w:val="24"/>
          <w:szCs w:val="24"/>
        </w:rPr>
        <w:tab/>
      </w:r>
      <w:r>
        <w:rPr>
          <w:rFonts w:ascii="Arial" w:hAnsi="Arial" w:cs="Arial"/>
          <w:b/>
          <w:bCs/>
          <w:sz w:val="20"/>
          <w:szCs w:val="20"/>
        </w:rPr>
        <w:t>305.000,00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305.000,00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dugotrajne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711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Prihodi od prodaje materijalne imovine -</w:t>
      </w:r>
      <w:r>
        <w:rPr>
          <w:rFonts w:ascii="Times New Roman" w:hAnsi="Times New Roman"/>
          <w:sz w:val="24"/>
          <w:szCs w:val="24"/>
        </w:rPr>
        <w:tab/>
      </w:r>
      <w:r>
        <w:rPr>
          <w:rFonts w:ascii="Arial" w:hAnsi="Arial" w:cs="Arial"/>
          <w:sz w:val="20"/>
          <w:szCs w:val="20"/>
        </w:rPr>
        <w:t>305.000,00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305.000,00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prirodnih bogatstava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72</w:t>
      </w:r>
      <w:r>
        <w:rPr>
          <w:rFonts w:ascii="Times New Roman" w:hAnsi="Times New Roman"/>
          <w:sz w:val="24"/>
          <w:szCs w:val="24"/>
        </w:rPr>
        <w:tab/>
      </w:r>
      <w:r>
        <w:rPr>
          <w:rFonts w:ascii="Arial" w:hAnsi="Arial" w:cs="Arial"/>
          <w:b/>
          <w:bCs/>
          <w:sz w:val="16"/>
          <w:szCs w:val="16"/>
        </w:rPr>
        <w:t>Prihodi od prodaje proizvedene dugotrajne</w:t>
      </w:r>
      <w:r>
        <w:rPr>
          <w:rFonts w:ascii="Times New Roman" w:hAnsi="Times New Roman"/>
          <w:sz w:val="24"/>
          <w:szCs w:val="24"/>
        </w:rPr>
        <w:tab/>
      </w:r>
      <w:r>
        <w:rPr>
          <w:rFonts w:ascii="Arial" w:hAnsi="Arial" w:cs="Arial"/>
          <w:b/>
          <w:bCs/>
          <w:sz w:val="20"/>
          <w:szCs w:val="20"/>
        </w:rPr>
        <w:t>66.000,00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66.000,00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721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Prihodi od prodaje građevinskih objekata</w:t>
      </w:r>
      <w:r>
        <w:rPr>
          <w:rFonts w:ascii="Times New Roman" w:hAnsi="Times New Roman"/>
          <w:sz w:val="24"/>
          <w:szCs w:val="24"/>
        </w:rPr>
        <w:tab/>
      </w:r>
      <w:r>
        <w:rPr>
          <w:rFonts w:ascii="Arial" w:hAnsi="Arial" w:cs="Arial"/>
          <w:sz w:val="20"/>
          <w:szCs w:val="20"/>
        </w:rPr>
        <w:t>65.000,00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722</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Prihodi od prodaje postrojenja i opreme</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w:t>
      </w:r>
    </w:p>
    <w:p w:rsidR="00BE2A51" w:rsidRDefault="00BE2A51" w:rsidP="00BE2A51">
      <w:pPr>
        <w:widowControl w:val="0"/>
        <w:autoSpaceDE w:val="0"/>
        <w:autoSpaceDN w:val="0"/>
        <w:adjustRightInd w:val="0"/>
        <w:spacing w:after="0" w:line="61" w:lineRule="exact"/>
        <w:rPr>
          <w:rFonts w:ascii="Times New Roman" w:hAnsi="Times New Roman"/>
          <w:sz w:val="24"/>
          <w:szCs w:val="24"/>
        </w:rPr>
      </w:pPr>
    </w:p>
    <w:p w:rsidR="00BE2A51" w:rsidRDefault="00BE2A51" w:rsidP="001A23DC">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sectPr w:rsidR="00BE2A51">
          <w:pgSz w:w="11905" w:h="16837"/>
          <w:pgMar w:top="566" w:right="566" w:bottom="566" w:left="1133" w:header="720" w:footer="720" w:gutter="0"/>
          <w:cols w:space="720"/>
          <w:noEndnote/>
        </w:sectPr>
      </w:pPr>
      <w:r>
        <w:rPr>
          <w:rFonts w:ascii="Times New Roman" w:hAnsi="Times New Roman"/>
          <w:sz w:val="24"/>
          <w:szCs w:val="24"/>
        </w:rPr>
        <w:tab/>
      </w:r>
      <w:r>
        <w:rPr>
          <w:rFonts w:ascii="Arial" w:hAnsi="Arial" w:cs="Arial"/>
          <w:b/>
          <w:bCs/>
        </w:rPr>
        <w:t>Ukupno prihodi</w:t>
      </w:r>
      <w:r>
        <w:rPr>
          <w:rFonts w:ascii="Times New Roman" w:hAnsi="Times New Roman"/>
          <w:sz w:val="24"/>
          <w:szCs w:val="24"/>
        </w:rPr>
        <w:tab/>
      </w:r>
      <w:r>
        <w:rPr>
          <w:rFonts w:ascii="Arial" w:hAnsi="Arial" w:cs="Arial"/>
          <w:b/>
          <w:bCs/>
        </w:rPr>
        <w:t>17.341.306,00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17.341.306,0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lastRenderedPageBreak/>
        <w:tab/>
      </w:r>
      <w:r>
        <w:rPr>
          <w:rFonts w:ascii="Arial" w:hAnsi="Arial" w:cs="Arial"/>
          <w:b/>
          <w:bCs/>
          <w:sz w:val="20"/>
          <w:szCs w:val="20"/>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20"/>
          <w:szCs w:val="20"/>
        </w:rPr>
        <w:t>10.489.585,00</w:t>
      </w:r>
      <w:r>
        <w:rPr>
          <w:rFonts w:ascii="Times New Roman" w:hAnsi="Times New Roman"/>
          <w:sz w:val="24"/>
          <w:szCs w:val="24"/>
        </w:rPr>
        <w:tab/>
      </w:r>
      <w:r>
        <w:rPr>
          <w:rFonts w:ascii="Arial" w:hAnsi="Arial" w:cs="Arial"/>
          <w:b/>
          <w:bCs/>
          <w:sz w:val="20"/>
          <w:szCs w:val="20"/>
        </w:rPr>
        <w:t>-410.896,47</w:t>
      </w:r>
      <w:r>
        <w:rPr>
          <w:rFonts w:ascii="Times New Roman" w:hAnsi="Times New Roman"/>
          <w:sz w:val="24"/>
          <w:szCs w:val="24"/>
        </w:rPr>
        <w:tab/>
      </w:r>
      <w:r>
        <w:rPr>
          <w:rFonts w:ascii="Arial" w:hAnsi="Arial" w:cs="Arial"/>
          <w:b/>
          <w:bCs/>
          <w:sz w:val="20"/>
          <w:szCs w:val="20"/>
        </w:rPr>
        <w:t>10.078.688,53</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20"/>
          <w:szCs w:val="20"/>
        </w:rPr>
        <w:t>3.701.542,86</w:t>
      </w:r>
      <w:r>
        <w:rPr>
          <w:rFonts w:ascii="Times New Roman" w:hAnsi="Times New Roman"/>
          <w:sz w:val="24"/>
          <w:szCs w:val="24"/>
        </w:rPr>
        <w:tab/>
      </w:r>
      <w:r>
        <w:rPr>
          <w:rFonts w:ascii="Arial" w:hAnsi="Arial" w:cs="Arial"/>
          <w:b/>
          <w:bCs/>
          <w:sz w:val="20"/>
          <w:szCs w:val="20"/>
        </w:rPr>
        <w:t>-487.896,47</w:t>
      </w:r>
      <w:r>
        <w:rPr>
          <w:rFonts w:ascii="Times New Roman" w:hAnsi="Times New Roman"/>
          <w:sz w:val="24"/>
          <w:szCs w:val="24"/>
        </w:rPr>
        <w:tab/>
      </w:r>
      <w:r>
        <w:rPr>
          <w:rFonts w:ascii="Arial" w:hAnsi="Arial" w:cs="Arial"/>
          <w:b/>
          <w:bCs/>
          <w:sz w:val="20"/>
          <w:szCs w:val="20"/>
        </w:rPr>
        <w:t>3.213.646,39</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20"/>
          <w:szCs w:val="20"/>
        </w:rPr>
        <w:t>3.229.794,88</w:t>
      </w:r>
      <w:r>
        <w:rPr>
          <w:rFonts w:ascii="Times New Roman" w:hAnsi="Times New Roman"/>
          <w:sz w:val="24"/>
          <w:szCs w:val="24"/>
        </w:rPr>
        <w:tab/>
      </w:r>
      <w:r>
        <w:rPr>
          <w:rFonts w:ascii="Arial" w:hAnsi="Arial" w:cs="Arial"/>
          <w:sz w:val="20"/>
          <w:szCs w:val="20"/>
        </w:rPr>
        <w:t>-437.896,47</w:t>
      </w:r>
      <w:r>
        <w:rPr>
          <w:rFonts w:ascii="Times New Roman" w:hAnsi="Times New Roman"/>
          <w:sz w:val="24"/>
          <w:szCs w:val="24"/>
        </w:rPr>
        <w:tab/>
      </w:r>
      <w:r>
        <w:rPr>
          <w:rFonts w:ascii="Arial" w:hAnsi="Arial" w:cs="Arial"/>
          <w:sz w:val="20"/>
          <w:szCs w:val="20"/>
        </w:rPr>
        <w:t>2.791.898,41</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20"/>
          <w:szCs w:val="20"/>
        </w:rPr>
        <w:t>27.000,00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27.000,00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20"/>
          <w:szCs w:val="20"/>
        </w:rPr>
        <w:t>444.747,98</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394.747,98</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20"/>
          <w:szCs w:val="20"/>
        </w:rPr>
        <w:t>3.280.022,81</w:t>
      </w:r>
      <w:r>
        <w:rPr>
          <w:rFonts w:ascii="Times New Roman" w:hAnsi="Times New Roman"/>
          <w:sz w:val="24"/>
          <w:szCs w:val="24"/>
        </w:rPr>
        <w:tab/>
      </w:r>
      <w:r>
        <w:rPr>
          <w:rFonts w:ascii="Arial" w:hAnsi="Arial" w:cs="Arial"/>
          <w:b/>
          <w:bCs/>
          <w:sz w:val="20"/>
          <w:szCs w:val="20"/>
        </w:rPr>
        <w:t>-85.000,00</w:t>
      </w:r>
      <w:r>
        <w:rPr>
          <w:rFonts w:ascii="Times New Roman" w:hAnsi="Times New Roman"/>
          <w:sz w:val="24"/>
          <w:szCs w:val="24"/>
        </w:rPr>
        <w:tab/>
      </w:r>
      <w:r>
        <w:rPr>
          <w:rFonts w:ascii="Arial" w:hAnsi="Arial" w:cs="Arial"/>
          <w:b/>
          <w:bCs/>
          <w:sz w:val="20"/>
          <w:szCs w:val="20"/>
        </w:rPr>
        <w:t>3.195.022,81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20"/>
          <w:szCs w:val="20"/>
        </w:rPr>
        <w:t>49.700,00</w:t>
      </w:r>
      <w:r>
        <w:rPr>
          <w:rFonts w:ascii="Times New Roman" w:hAnsi="Times New Roman"/>
          <w:sz w:val="24"/>
          <w:szCs w:val="24"/>
        </w:rPr>
        <w:tab/>
      </w:r>
      <w:r>
        <w:rPr>
          <w:rFonts w:ascii="Arial" w:hAnsi="Arial" w:cs="Arial"/>
          <w:sz w:val="20"/>
          <w:szCs w:val="20"/>
        </w:rPr>
        <w:t>21.000,00</w:t>
      </w:r>
      <w:r>
        <w:rPr>
          <w:rFonts w:ascii="Times New Roman" w:hAnsi="Times New Roman"/>
          <w:sz w:val="24"/>
          <w:szCs w:val="24"/>
        </w:rPr>
        <w:tab/>
      </w:r>
      <w:r>
        <w:rPr>
          <w:rFonts w:ascii="Arial" w:hAnsi="Arial" w:cs="Arial"/>
          <w:sz w:val="20"/>
          <w:szCs w:val="20"/>
        </w:rPr>
        <w:t>70.700,00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20"/>
          <w:szCs w:val="20"/>
        </w:rPr>
        <w:t>1.594.594,43</w:t>
      </w:r>
      <w:r>
        <w:rPr>
          <w:rFonts w:ascii="Times New Roman" w:hAnsi="Times New Roman"/>
          <w:sz w:val="24"/>
          <w:szCs w:val="24"/>
        </w:rPr>
        <w:tab/>
      </w:r>
      <w:r>
        <w:rPr>
          <w:rFonts w:ascii="Arial" w:hAnsi="Arial" w:cs="Arial"/>
          <w:sz w:val="20"/>
          <w:szCs w:val="20"/>
        </w:rPr>
        <w:t>-163.000,00</w:t>
      </w:r>
      <w:r>
        <w:rPr>
          <w:rFonts w:ascii="Times New Roman" w:hAnsi="Times New Roman"/>
          <w:sz w:val="24"/>
          <w:szCs w:val="24"/>
        </w:rPr>
        <w:tab/>
      </w:r>
      <w:r>
        <w:rPr>
          <w:rFonts w:ascii="Arial" w:hAnsi="Arial" w:cs="Arial"/>
          <w:sz w:val="20"/>
          <w:szCs w:val="20"/>
        </w:rPr>
        <w:t>1.431.594,43</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20"/>
          <w:szCs w:val="20"/>
        </w:rPr>
        <w:t>1.135.728,38</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1.135.728,38</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20"/>
          <w:szCs w:val="20"/>
        </w:rPr>
        <w:t>490.000,00</w:t>
      </w:r>
      <w:r>
        <w:rPr>
          <w:rFonts w:ascii="Times New Roman" w:hAnsi="Times New Roman"/>
          <w:sz w:val="24"/>
          <w:szCs w:val="24"/>
        </w:rPr>
        <w:tab/>
      </w:r>
      <w:r>
        <w:rPr>
          <w:rFonts w:ascii="Arial" w:hAnsi="Arial" w:cs="Arial"/>
          <w:sz w:val="20"/>
          <w:szCs w:val="20"/>
        </w:rPr>
        <w:t>57.000,00</w:t>
      </w:r>
      <w:r>
        <w:rPr>
          <w:rFonts w:ascii="Times New Roman" w:hAnsi="Times New Roman"/>
          <w:sz w:val="24"/>
          <w:szCs w:val="24"/>
        </w:rPr>
        <w:tab/>
      </w:r>
      <w:r>
        <w:rPr>
          <w:rFonts w:ascii="Arial" w:hAnsi="Arial" w:cs="Arial"/>
          <w:sz w:val="20"/>
          <w:szCs w:val="20"/>
        </w:rPr>
        <w:t>547.000,00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20"/>
          <w:szCs w:val="20"/>
        </w:rPr>
        <w:t>193.700,00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193.700,00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20"/>
          <w:szCs w:val="20"/>
        </w:rPr>
        <w:t>169.000,00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169.000,00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financijski rashodi</w:t>
      </w:r>
      <w:r>
        <w:rPr>
          <w:rFonts w:ascii="Times New Roman" w:hAnsi="Times New Roman"/>
          <w:sz w:val="24"/>
          <w:szCs w:val="24"/>
        </w:rPr>
        <w:tab/>
      </w:r>
      <w:r>
        <w:rPr>
          <w:rFonts w:ascii="Arial" w:hAnsi="Arial" w:cs="Arial"/>
          <w:sz w:val="20"/>
          <w:szCs w:val="20"/>
        </w:rPr>
        <w:t>24.700,00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24.700,00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20"/>
          <w:szCs w:val="20"/>
        </w:rPr>
        <w:t>10.000,00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352</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Subvencije trgovačkim društvima, zadrugama,</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poljoprivrednicima i obrtnicima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36</w:t>
      </w:r>
      <w:r>
        <w:rPr>
          <w:rFonts w:ascii="Times New Roman" w:hAnsi="Times New Roman"/>
          <w:sz w:val="24"/>
          <w:szCs w:val="24"/>
        </w:rPr>
        <w:tab/>
      </w:r>
      <w:r>
        <w:rPr>
          <w:rFonts w:ascii="Arial" w:hAnsi="Arial" w:cs="Arial"/>
          <w:b/>
          <w:bCs/>
          <w:sz w:val="16"/>
          <w:szCs w:val="16"/>
        </w:rPr>
        <w:t>Pomoći dane u inozemstvo i unutar općeg</w:t>
      </w:r>
      <w:r>
        <w:rPr>
          <w:rFonts w:ascii="Times New Roman" w:hAnsi="Times New Roman"/>
          <w:sz w:val="24"/>
          <w:szCs w:val="24"/>
        </w:rPr>
        <w:tab/>
      </w:r>
      <w:r>
        <w:rPr>
          <w:rFonts w:ascii="Arial" w:hAnsi="Arial" w:cs="Arial"/>
          <w:b/>
          <w:bCs/>
          <w:sz w:val="20"/>
          <w:szCs w:val="20"/>
        </w:rPr>
        <w:t>650.000,00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650.000,00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367</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Prijenosi proračunskim korisnicima iz nadležnog</w:t>
      </w:r>
      <w:r>
        <w:rPr>
          <w:rFonts w:ascii="Times New Roman" w:hAnsi="Times New Roman"/>
          <w:sz w:val="24"/>
          <w:szCs w:val="24"/>
        </w:rPr>
        <w:tab/>
      </w:r>
      <w:r>
        <w:rPr>
          <w:rFonts w:ascii="Arial" w:hAnsi="Arial" w:cs="Arial"/>
          <w:sz w:val="20"/>
          <w:szCs w:val="20"/>
        </w:rPr>
        <w:t>650.000,00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650.000,00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 za financiranje redovne 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20"/>
          <w:szCs w:val="20"/>
        </w:rPr>
        <w:t>1.865.000,00</w:t>
      </w:r>
      <w:r>
        <w:rPr>
          <w:rFonts w:ascii="Times New Roman" w:hAnsi="Times New Roman"/>
          <w:sz w:val="24"/>
          <w:szCs w:val="24"/>
        </w:rPr>
        <w:tab/>
      </w:r>
      <w:r>
        <w:rPr>
          <w:rFonts w:ascii="Arial" w:hAnsi="Arial" w:cs="Arial"/>
          <w:b/>
          <w:bCs/>
          <w:sz w:val="20"/>
          <w:szCs w:val="20"/>
        </w:rPr>
        <w:t>160.000,00</w:t>
      </w:r>
      <w:r>
        <w:rPr>
          <w:rFonts w:ascii="Times New Roman" w:hAnsi="Times New Roman"/>
          <w:sz w:val="24"/>
          <w:szCs w:val="24"/>
        </w:rPr>
        <w:tab/>
      </w:r>
      <w:r>
        <w:rPr>
          <w:rFonts w:ascii="Arial" w:hAnsi="Arial" w:cs="Arial"/>
          <w:b/>
          <w:bCs/>
          <w:sz w:val="20"/>
          <w:szCs w:val="20"/>
        </w:rPr>
        <w:t>2.025.000,00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372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20"/>
          <w:szCs w:val="20"/>
        </w:rPr>
        <w:t>1.865.000,00</w:t>
      </w:r>
      <w:r>
        <w:rPr>
          <w:rFonts w:ascii="Times New Roman" w:hAnsi="Times New Roman"/>
          <w:sz w:val="24"/>
          <w:szCs w:val="24"/>
        </w:rPr>
        <w:tab/>
      </w:r>
      <w:r>
        <w:rPr>
          <w:rFonts w:ascii="Arial" w:hAnsi="Arial" w:cs="Arial"/>
          <w:sz w:val="20"/>
          <w:szCs w:val="20"/>
        </w:rPr>
        <w:t>160.000,00</w:t>
      </w:r>
      <w:r>
        <w:rPr>
          <w:rFonts w:ascii="Times New Roman" w:hAnsi="Times New Roman"/>
          <w:sz w:val="24"/>
          <w:szCs w:val="24"/>
        </w:rPr>
        <w:tab/>
      </w:r>
      <w:r>
        <w:rPr>
          <w:rFonts w:ascii="Arial" w:hAnsi="Arial" w:cs="Arial"/>
          <w:sz w:val="20"/>
          <w:szCs w:val="20"/>
        </w:rPr>
        <w:t>2.025.000,00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20"/>
          <w:szCs w:val="20"/>
        </w:rPr>
        <w:t>789.319,33</w:t>
      </w:r>
      <w:r>
        <w:rPr>
          <w:rFonts w:ascii="Times New Roman" w:hAnsi="Times New Roman"/>
          <w:sz w:val="24"/>
          <w:szCs w:val="24"/>
        </w:rPr>
        <w:tab/>
      </w:r>
      <w:r>
        <w:rPr>
          <w:rFonts w:ascii="Arial" w:hAnsi="Arial" w:cs="Arial"/>
          <w:b/>
          <w:bCs/>
          <w:sz w:val="20"/>
          <w:szCs w:val="20"/>
        </w:rPr>
        <w:t>2.000,00</w:t>
      </w:r>
      <w:r>
        <w:rPr>
          <w:rFonts w:ascii="Times New Roman" w:hAnsi="Times New Roman"/>
          <w:sz w:val="24"/>
          <w:szCs w:val="24"/>
        </w:rPr>
        <w:tab/>
      </w:r>
      <w:r>
        <w:rPr>
          <w:rFonts w:ascii="Arial" w:hAnsi="Arial" w:cs="Arial"/>
          <w:b/>
          <w:bCs/>
          <w:sz w:val="20"/>
          <w:szCs w:val="20"/>
        </w:rPr>
        <w:t>791.319,33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20"/>
          <w:szCs w:val="20"/>
        </w:rPr>
        <w:t>766.700,00</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768.700,00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Kazne, penali i naknade štete</w:t>
      </w:r>
      <w:r>
        <w:rPr>
          <w:rFonts w:ascii="Times New Roman" w:hAnsi="Times New Roman"/>
          <w:sz w:val="24"/>
          <w:szCs w:val="24"/>
        </w:rPr>
        <w:tab/>
      </w:r>
      <w:r>
        <w:rPr>
          <w:rFonts w:ascii="Arial" w:hAnsi="Arial" w:cs="Arial"/>
          <w:sz w:val="20"/>
          <w:szCs w:val="20"/>
        </w:rPr>
        <w:t>22.619,33</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22.619,33</w:t>
      </w:r>
    </w:p>
    <w:p w:rsidR="00BE2A51" w:rsidRDefault="00BE2A51" w:rsidP="00BE2A51">
      <w:pPr>
        <w:widowControl w:val="0"/>
        <w:autoSpaceDE w:val="0"/>
        <w:autoSpaceDN w:val="0"/>
        <w:adjustRightInd w:val="0"/>
        <w:spacing w:after="0" w:line="9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20"/>
          <w:szCs w:val="20"/>
        </w:rPr>
        <w:t>11.629.721,00</w:t>
      </w:r>
      <w:r>
        <w:rPr>
          <w:rFonts w:ascii="Times New Roman" w:hAnsi="Times New Roman"/>
          <w:sz w:val="24"/>
          <w:szCs w:val="24"/>
        </w:rPr>
        <w:tab/>
      </w:r>
      <w:r>
        <w:rPr>
          <w:rFonts w:ascii="Arial" w:hAnsi="Arial" w:cs="Arial"/>
          <w:b/>
          <w:bCs/>
          <w:sz w:val="20"/>
          <w:szCs w:val="20"/>
        </w:rPr>
        <w:t>410.896,47</w:t>
      </w:r>
      <w:r>
        <w:rPr>
          <w:rFonts w:ascii="Times New Roman" w:hAnsi="Times New Roman"/>
          <w:sz w:val="24"/>
          <w:szCs w:val="24"/>
        </w:rPr>
        <w:tab/>
      </w:r>
      <w:r>
        <w:rPr>
          <w:rFonts w:ascii="Arial" w:hAnsi="Arial" w:cs="Arial"/>
          <w:b/>
          <w:bCs/>
          <w:sz w:val="20"/>
          <w:szCs w:val="20"/>
        </w:rPr>
        <w:t>12.040.617,47</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20"/>
          <w:szCs w:val="20"/>
        </w:rPr>
        <w:t>11.129.721,00</w:t>
      </w:r>
      <w:r>
        <w:rPr>
          <w:rFonts w:ascii="Times New Roman" w:hAnsi="Times New Roman"/>
          <w:sz w:val="24"/>
          <w:szCs w:val="24"/>
        </w:rPr>
        <w:tab/>
      </w:r>
      <w:r>
        <w:rPr>
          <w:rFonts w:ascii="Arial" w:hAnsi="Arial" w:cs="Arial"/>
          <w:b/>
          <w:bCs/>
          <w:sz w:val="20"/>
          <w:szCs w:val="20"/>
        </w:rPr>
        <w:t>-637.925,00</w:t>
      </w:r>
      <w:r>
        <w:rPr>
          <w:rFonts w:ascii="Times New Roman" w:hAnsi="Times New Roman"/>
          <w:sz w:val="24"/>
          <w:szCs w:val="24"/>
        </w:rPr>
        <w:tab/>
      </w:r>
      <w:r>
        <w:rPr>
          <w:rFonts w:ascii="Arial" w:hAnsi="Arial" w:cs="Arial"/>
          <w:b/>
          <w:bCs/>
          <w:sz w:val="20"/>
          <w:szCs w:val="20"/>
        </w:rPr>
        <w:t>10.491.796,00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20"/>
          <w:szCs w:val="20"/>
        </w:rPr>
        <w:t>10.100.000,00</w:t>
      </w:r>
      <w:r>
        <w:rPr>
          <w:rFonts w:ascii="Times New Roman" w:hAnsi="Times New Roman"/>
          <w:sz w:val="24"/>
          <w:szCs w:val="24"/>
        </w:rPr>
        <w:tab/>
      </w:r>
      <w:r>
        <w:rPr>
          <w:rFonts w:ascii="Arial" w:hAnsi="Arial" w:cs="Arial"/>
          <w:sz w:val="20"/>
          <w:szCs w:val="20"/>
        </w:rPr>
        <w:t>-982.280,00</w:t>
      </w:r>
      <w:r>
        <w:rPr>
          <w:rFonts w:ascii="Times New Roman" w:hAnsi="Times New Roman"/>
          <w:sz w:val="24"/>
          <w:szCs w:val="24"/>
        </w:rPr>
        <w:tab/>
      </w:r>
      <w:r>
        <w:rPr>
          <w:rFonts w:ascii="Arial" w:hAnsi="Arial" w:cs="Arial"/>
          <w:sz w:val="20"/>
          <w:szCs w:val="20"/>
        </w:rPr>
        <w:t>9.117.720,00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81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20"/>
          <w:szCs w:val="20"/>
        </w:rPr>
        <w:t>484.000,00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484.000,00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423</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Prijevozna sredstva</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248.750,00</w:t>
      </w:r>
      <w:r>
        <w:rPr>
          <w:rFonts w:ascii="Times New Roman" w:hAnsi="Times New Roman"/>
          <w:sz w:val="24"/>
          <w:szCs w:val="24"/>
        </w:rPr>
        <w:tab/>
      </w:r>
      <w:r>
        <w:rPr>
          <w:rFonts w:ascii="Arial" w:hAnsi="Arial" w:cs="Arial"/>
          <w:sz w:val="20"/>
          <w:szCs w:val="20"/>
        </w:rPr>
        <w:t>448.750,00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424</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Knjige, umjetnička djela i ostale izložbene</w:t>
      </w:r>
      <w:r>
        <w:rPr>
          <w:rFonts w:ascii="Times New Roman" w:hAnsi="Times New Roman"/>
          <w:sz w:val="24"/>
          <w:szCs w:val="24"/>
        </w:rPr>
        <w:tab/>
      </w:r>
      <w:r>
        <w:rPr>
          <w:rFonts w:ascii="Arial" w:hAnsi="Arial" w:cs="Arial"/>
          <w:sz w:val="20"/>
          <w:szCs w:val="20"/>
        </w:rPr>
        <w:t>2.721,00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2.721,00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vrijednosti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426</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20"/>
          <w:szCs w:val="20"/>
        </w:rPr>
        <w:t>343.000,00</w:t>
      </w:r>
      <w:r>
        <w:rPr>
          <w:rFonts w:ascii="Times New Roman" w:hAnsi="Times New Roman"/>
          <w:sz w:val="24"/>
          <w:szCs w:val="24"/>
        </w:rPr>
        <w:tab/>
      </w:r>
      <w:r>
        <w:rPr>
          <w:rFonts w:ascii="Arial" w:hAnsi="Arial" w:cs="Arial"/>
          <w:sz w:val="20"/>
          <w:szCs w:val="20"/>
        </w:rPr>
        <w:t>95.605,00</w:t>
      </w:r>
      <w:r>
        <w:rPr>
          <w:rFonts w:ascii="Times New Roman" w:hAnsi="Times New Roman"/>
          <w:sz w:val="24"/>
          <w:szCs w:val="24"/>
        </w:rPr>
        <w:tab/>
      </w:r>
      <w:r>
        <w:rPr>
          <w:rFonts w:ascii="Arial" w:hAnsi="Arial" w:cs="Arial"/>
          <w:sz w:val="20"/>
          <w:szCs w:val="20"/>
        </w:rPr>
        <w:t>438.605,00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20"/>
          <w:szCs w:val="20"/>
        </w:rPr>
        <w:t>500.000,00</w:t>
      </w:r>
      <w:r>
        <w:rPr>
          <w:rFonts w:ascii="Times New Roman" w:hAnsi="Times New Roman"/>
          <w:sz w:val="24"/>
          <w:szCs w:val="24"/>
        </w:rPr>
        <w:tab/>
      </w:r>
      <w:r>
        <w:rPr>
          <w:rFonts w:ascii="Arial" w:hAnsi="Arial" w:cs="Arial"/>
          <w:b/>
          <w:bCs/>
          <w:sz w:val="20"/>
          <w:szCs w:val="20"/>
        </w:rPr>
        <w:t>1.048.821,47</w:t>
      </w:r>
      <w:r>
        <w:rPr>
          <w:rFonts w:ascii="Times New Roman" w:hAnsi="Times New Roman"/>
          <w:sz w:val="24"/>
          <w:szCs w:val="24"/>
        </w:rPr>
        <w:tab/>
      </w:r>
      <w:r>
        <w:rPr>
          <w:rFonts w:ascii="Arial" w:hAnsi="Arial" w:cs="Arial"/>
          <w:b/>
          <w:bCs/>
          <w:sz w:val="20"/>
          <w:szCs w:val="20"/>
        </w:rPr>
        <w:t>1.548.821,47</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451</w:t>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625.891,52</w:t>
      </w:r>
      <w:r>
        <w:rPr>
          <w:rFonts w:ascii="Times New Roman" w:hAnsi="Times New Roman"/>
          <w:sz w:val="24"/>
          <w:szCs w:val="24"/>
        </w:rPr>
        <w:tab/>
      </w:r>
      <w:r>
        <w:rPr>
          <w:rFonts w:ascii="Arial" w:hAnsi="Arial" w:cs="Arial"/>
          <w:sz w:val="20"/>
          <w:szCs w:val="20"/>
        </w:rPr>
        <w:t>625.891,52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452</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Dodatna ulaganja na postrojenjima i opremi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422.929,95</w:t>
      </w:r>
      <w:r>
        <w:rPr>
          <w:rFonts w:ascii="Times New Roman" w:hAnsi="Times New Roman"/>
          <w:sz w:val="24"/>
          <w:szCs w:val="24"/>
        </w:rPr>
        <w:tab/>
      </w:r>
      <w:r>
        <w:rPr>
          <w:rFonts w:ascii="Arial" w:hAnsi="Arial" w:cs="Arial"/>
          <w:sz w:val="20"/>
          <w:szCs w:val="20"/>
        </w:rPr>
        <w:t>422.929,95</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454</w:t>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20"/>
          <w:szCs w:val="20"/>
        </w:rPr>
        <w:t>500.000,00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60" w:lineRule="exact"/>
        <w:rPr>
          <w:rFonts w:ascii="Times New Roman" w:hAnsi="Times New Roman"/>
          <w:sz w:val="24"/>
          <w:szCs w:val="24"/>
        </w:rPr>
      </w:pPr>
    </w:p>
    <w:p w:rsidR="00BE2A51" w:rsidRDefault="00BE2A51" w:rsidP="00BE2A5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rashodi</w:t>
      </w:r>
      <w:r>
        <w:rPr>
          <w:rFonts w:ascii="Times New Roman" w:hAnsi="Times New Roman"/>
          <w:sz w:val="24"/>
          <w:szCs w:val="24"/>
        </w:rPr>
        <w:tab/>
      </w:r>
      <w:r>
        <w:rPr>
          <w:rFonts w:ascii="Arial" w:hAnsi="Arial" w:cs="Arial"/>
          <w:b/>
          <w:bCs/>
        </w:rPr>
        <w:t>22.119.306,00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22.119.306,00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tabs>
          <w:tab w:val="center" w:pos="5107"/>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B. RAČUN FINANCIRANJA</w:t>
      </w:r>
    </w:p>
    <w:p w:rsidR="00BE2A51" w:rsidRDefault="00BE2A51" w:rsidP="00BE2A51">
      <w:pPr>
        <w:widowControl w:val="0"/>
        <w:autoSpaceDE w:val="0"/>
        <w:autoSpaceDN w:val="0"/>
        <w:adjustRightInd w:val="0"/>
        <w:spacing w:after="0" w:line="331"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BE2A51" w:rsidRDefault="00BE2A51" w:rsidP="00BE2A5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BE2A51" w:rsidRDefault="00BE2A51" w:rsidP="00BE2A51">
      <w:pPr>
        <w:widowControl w:val="0"/>
        <w:tabs>
          <w:tab w:val="left" w:pos="150"/>
          <w:tab w:val="center" w:pos="1297"/>
          <w:tab w:val="left" w:pos="166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BE2A51" w:rsidRDefault="00BE2A51" w:rsidP="00BE2A51">
      <w:pPr>
        <w:widowControl w:val="0"/>
        <w:autoSpaceDE w:val="0"/>
        <w:autoSpaceDN w:val="0"/>
        <w:adjustRightInd w:val="0"/>
        <w:spacing w:after="0" w:line="6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8</w:t>
      </w:r>
      <w:r>
        <w:rPr>
          <w:rFonts w:ascii="Times New Roman" w:hAnsi="Times New Roman"/>
          <w:sz w:val="24"/>
          <w:szCs w:val="24"/>
        </w:rPr>
        <w:tab/>
      </w:r>
      <w:r>
        <w:rPr>
          <w:rFonts w:ascii="Arial" w:hAnsi="Arial" w:cs="Arial"/>
          <w:b/>
          <w:bCs/>
          <w:sz w:val="16"/>
          <w:szCs w:val="16"/>
        </w:rPr>
        <w:t>Primici od financijske imovine i zaduživanja</w:t>
      </w:r>
      <w:r>
        <w:rPr>
          <w:rFonts w:ascii="Times New Roman" w:hAnsi="Times New Roman"/>
          <w:sz w:val="24"/>
          <w:szCs w:val="24"/>
        </w:rPr>
        <w:tab/>
      </w:r>
      <w:r>
        <w:rPr>
          <w:rFonts w:ascii="Arial" w:hAnsi="Arial" w:cs="Arial"/>
          <w:b/>
          <w:bCs/>
          <w:sz w:val="20"/>
          <w:szCs w:val="20"/>
        </w:rPr>
        <w:t>6.000.000,00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6.000.000,00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84</w:t>
      </w:r>
      <w:r>
        <w:rPr>
          <w:rFonts w:ascii="Times New Roman" w:hAnsi="Times New Roman"/>
          <w:sz w:val="24"/>
          <w:szCs w:val="24"/>
        </w:rPr>
        <w:tab/>
      </w:r>
      <w:r>
        <w:rPr>
          <w:rFonts w:ascii="Arial" w:hAnsi="Arial" w:cs="Arial"/>
          <w:b/>
          <w:bCs/>
          <w:sz w:val="16"/>
          <w:szCs w:val="16"/>
        </w:rPr>
        <w:t>Primici od zaduživanja</w:t>
      </w:r>
      <w:r>
        <w:rPr>
          <w:rFonts w:ascii="Times New Roman" w:hAnsi="Times New Roman"/>
          <w:sz w:val="24"/>
          <w:szCs w:val="24"/>
        </w:rPr>
        <w:tab/>
      </w:r>
      <w:r>
        <w:rPr>
          <w:rFonts w:ascii="Arial" w:hAnsi="Arial" w:cs="Arial"/>
          <w:b/>
          <w:bCs/>
          <w:sz w:val="20"/>
          <w:szCs w:val="20"/>
        </w:rPr>
        <w:t>6.000.000,00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6.000.000,00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842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Primljeni krediti i zajmovi od kreditnih i ostalih</w:t>
      </w:r>
      <w:r>
        <w:rPr>
          <w:rFonts w:ascii="Times New Roman" w:hAnsi="Times New Roman"/>
          <w:sz w:val="24"/>
          <w:szCs w:val="24"/>
        </w:rPr>
        <w:tab/>
      </w:r>
      <w:r>
        <w:rPr>
          <w:rFonts w:ascii="Arial" w:hAnsi="Arial" w:cs="Arial"/>
          <w:sz w:val="20"/>
          <w:szCs w:val="20"/>
        </w:rPr>
        <w:t>6.000.000,00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6.000.000,00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81</w:t>
      </w:r>
      <w:r>
        <w:rPr>
          <w:rFonts w:ascii="Times New Roman" w:hAnsi="Times New Roman"/>
          <w:sz w:val="24"/>
          <w:szCs w:val="24"/>
        </w:rPr>
        <w:tab/>
      </w:r>
      <w:r>
        <w:rPr>
          <w:rFonts w:ascii="Arial" w:hAnsi="Arial" w:cs="Arial"/>
          <w:sz w:val="16"/>
          <w:szCs w:val="16"/>
        </w:rPr>
        <w:t>financijskih institucija u javnom sektoru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61" w:lineRule="exact"/>
        <w:rPr>
          <w:rFonts w:ascii="Times New Roman" w:hAnsi="Times New Roman"/>
          <w:sz w:val="24"/>
          <w:szCs w:val="24"/>
        </w:rPr>
      </w:pPr>
    </w:p>
    <w:p w:rsidR="00BE2A51" w:rsidRDefault="00BE2A51" w:rsidP="00BE2A5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primici</w:t>
      </w:r>
      <w:r>
        <w:rPr>
          <w:rFonts w:ascii="Times New Roman" w:hAnsi="Times New Roman"/>
          <w:sz w:val="24"/>
          <w:szCs w:val="24"/>
        </w:rPr>
        <w:tab/>
      </w:r>
      <w:r>
        <w:rPr>
          <w:rFonts w:ascii="Arial" w:hAnsi="Arial" w:cs="Arial"/>
          <w:b/>
          <w:bCs/>
        </w:rPr>
        <w:t>6.000.000,00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6.000.000,00</w:t>
      </w:r>
    </w:p>
    <w:p w:rsidR="00BE2A51" w:rsidRDefault="00BE2A51" w:rsidP="00BE2A51">
      <w:pPr>
        <w:widowControl w:val="0"/>
        <w:autoSpaceDE w:val="0"/>
        <w:autoSpaceDN w:val="0"/>
        <w:adjustRightInd w:val="0"/>
        <w:spacing w:after="0" w:line="135"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20"/>
          <w:szCs w:val="20"/>
        </w:rPr>
        <w:t>1.222.000,00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1.222.000,00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54</w:t>
      </w:r>
      <w:r>
        <w:rPr>
          <w:rFonts w:ascii="Times New Roman" w:hAnsi="Times New Roman"/>
          <w:sz w:val="24"/>
          <w:szCs w:val="24"/>
        </w:rPr>
        <w:tab/>
      </w:r>
      <w:r>
        <w:rPr>
          <w:rFonts w:ascii="Arial" w:hAnsi="Arial" w:cs="Arial"/>
          <w:b/>
          <w:bCs/>
          <w:sz w:val="16"/>
          <w:szCs w:val="16"/>
        </w:rPr>
        <w:t>Izdaci za otplatu glavnice primljenih kredita i</w:t>
      </w:r>
      <w:r>
        <w:rPr>
          <w:rFonts w:ascii="Times New Roman" w:hAnsi="Times New Roman"/>
          <w:sz w:val="24"/>
          <w:szCs w:val="24"/>
        </w:rPr>
        <w:tab/>
      </w:r>
      <w:r>
        <w:rPr>
          <w:rFonts w:ascii="Arial" w:hAnsi="Arial" w:cs="Arial"/>
          <w:b/>
          <w:bCs/>
          <w:sz w:val="20"/>
          <w:szCs w:val="20"/>
        </w:rPr>
        <w:t>1.222.000,00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1.222.000,00</w:t>
      </w:r>
    </w:p>
    <w:p w:rsidR="00BE2A51" w:rsidRDefault="00BE2A51" w:rsidP="00BE2A5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544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Otplata glavnice primljenih kredita i zajmova od</w:t>
      </w:r>
      <w:r>
        <w:rPr>
          <w:rFonts w:ascii="Times New Roman" w:hAnsi="Times New Roman"/>
          <w:sz w:val="24"/>
          <w:szCs w:val="24"/>
        </w:rPr>
        <w:tab/>
      </w:r>
      <w:r>
        <w:rPr>
          <w:rFonts w:ascii="Arial" w:hAnsi="Arial" w:cs="Arial"/>
          <w:sz w:val="20"/>
          <w:szCs w:val="20"/>
        </w:rPr>
        <w:t>1.222.000,00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1.222.000,00</w:t>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60" w:lineRule="exact"/>
        <w:rPr>
          <w:rFonts w:ascii="Times New Roman" w:hAnsi="Times New Roman"/>
          <w:sz w:val="24"/>
          <w:szCs w:val="24"/>
        </w:rPr>
      </w:pPr>
    </w:p>
    <w:p w:rsidR="00BE2A51" w:rsidRDefault="00BE2A51" w:rsidP="00BE2A5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izdaci</w:t>
      </w:r>
      <w:r>
        <w:rPr>
          <w:rFonts w:ascii="Times New Roman" w:hAnsi="Times New Roman"/>
          <w:sz w:val="24"/>
          <w:szCs w:val="24"/>
        </w:rPr>
        <w:tab/>
      </w:r>
      <w:r>
        <w:rPr>
          <w:rFonts w:ascii="Arial" w:hAnsi="Arial" w:cs="Arial"/>
          <w:b/>
          <w:bCs/>
        </w:rPr>
        <w:t>1.222.000,00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1.222.000,00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tabs>
          <w:tab w:val="center" w:pos="5100"/>
        </w:tabs>
        <w:autoSpaceDE w:val="0"/>
        <w:autoSpaceDN w:val="0"/>
        <w:adjustRightInd w:val="0"/>
        <w:spacing w:after="0" w:line="300" w:lineRule="exact"/>
        <w:rPr>
          <w:rFonts w:ascii="Times New Roman" w:hAnsi="Times New Roman"/>
          <w:sz w:val="24"/>
          <w:szCs w:val="24"/>
        </w:rPr>
      </w:pPr>
      <w:r>
        <w:rPr>
          <w:rFonts w:ascii="Times New Roman" w:hAnsi="Times New Roman"/>
          <w:sz w:val="24"/>
          <w:szCs w:val="24"/>
        </w:rPr>
        <w:tab/>
      </w:r>
      <w:r>
        <w:rPr>
          <w:rFonts w:ascii="Arial" w:hAnsi="Arial" w:cs="Arial"/>
          <w:b/>
          <w:bCs/>
          <w:sz w:val="26"/>
          <w:szCs w:val="26"/>
        </w:rPr>
        <w:t>II. POSEBNI DIO</w:t>
      </w:r>
    </w:p>
    <w:p w:rsidR="00BE2A51" w:rsidRDefault="00BE2A51" w:rsidP="00BE2A51">
      <w:pPr>
        <w:widowControl w:val="0"/>
        <w:autoSpaceDE w:val="0"/>
        <w:autoSpaceDN w:val="0"/>
        <w:adjustRightInd w:val="0"/>
        <w:spacing w:after="0" w:line="270"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BE2A51" w:rsidRDefault="00BE2A51" w:rsidP="00BE2A5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BE2A51" w:rsidRDefault="00BE2A51" w:rsidP="00BE2A51">
      <w:pPr>
        <w:widowControl w:val="0"/>
        <w:tabs>
          <w:tab w:val="left" w:pos="300"/>
          <w:tab w:val="center" w:pos="1440"/>
          <w:tab w:val="left" w:pos="1770"/>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BE2A51" w:rsidRDefault="00BE2A51" w:rsidP="00BE2A51">
      <w:pPr>
        <w:widowControl w:val="0"/>
        <w:autoSpaceDE w:val="0"/>
        <w:autoSpaceDN w:val="0"/>
        <w:adjustRightInd w:val="0"/>
        <w:spacing w:after="0" w:line="136" w:lineRule="exact"/>
        <w:rPr>
          <w:rFonts w:ascii="Times New Roman" w:hAnsi="Times New Roman"/>
          <w:sz w:val="24"/>
          <w:szCs w:val="24"/>
        </w:rPr>
      </w:pPr>
    </w:p>
    <w:p w:rsidR="00BE2A51" w:rsidRDefault="00BE2A51" w:rsidP="00BE2A51">
      <w:pPr>
        <w:widowControl w:val="0"/>
        <w:tabs>
          <w:tab w:val="center" w:pos="5092"/>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RAZDJEL 001  PREDSTAVNIČKA I IZVRŠNA TIJELA OPĆINA</w:t>
      </w:r>
    </w:p>
    <w:p w:rsidR="00BE2A51" w:rsidRDefault="00BE2A51" w:rsidP="00BE2A51">
      <w:pPr>
        <w:widowControl w:val="0"/>
        <w:autoSpaceDE w:val="0"/>
        <w:autoSpaceDN w:val="0"/>
        <w:adjustRightInd w:val="0"/>
        <w:spacing w:after="0" w:line="100"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23.341.306,00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23.341.306,00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00101  JEDINSTVENI UPRAVNI ODJEL I</w:t>
      </w:r>
      <w:r>
        <w:rPr>
          <w:rFonts w:ascii="Times New Roman" w:hAnsi="Times New Roman"/>
          <w:sz w:val="24"/>
          <w:szCs w:val="24"/>
        </w:rPr>
        <w:tab/>
      </w:r>
      <w:r>
        <w:rPr>
          <w:rFonts w:ascii="Arial" w:hAnsi="Arial" w:cs="Arial"/>
        </w:rPr>
        <w:t>20.373.636,57</w:t>
      </w:r>
      <w:r>
        <w:rPr>
          <w:rFonts w:ascii="Times New Roman" w:hAnsi="Times New Roman"/>
          <w:sz w:val="24"/>
          <w:szCs w:val="24"/>
        </w:rPr>
        <w:tab/>
      </w:r>
      <w:r>
        <w:rPr>
          <w:rFonts w:ascii="Arial" w:hAnsi="Arial" w:cs="Arial"/>
        </w:rPr>
        <w:t>-280.853,53</w:t>
      </w:r>
      <w:r>
        <w:rPr>
          <w:rFonts w:ascii="Times New Roman" w:hAnsi="Times New Roman"/>
          <w:sz w:val="24"/>
          <w:szCs w:val="24"/>
        </w:rPr>
        <w:tab/>
      </w:r>
      <w:r>
        <w:rPr>
          <w:rFonts w:ascii="Arial" w:hAnsi="Arial" w:cs="Arial"/>
        </w:rPr>
        <w:t>20.092.783,04</w:t>
      </w:r>
    </w:p>
    <w:p w:rsidR="00BE2A51" w:rsidRDefault="00BE2A51" w:rsidP="00BE2A5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IZVRŠNA TIJELA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4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2.588.761,57</w:t>
      </w:r>
      <w:r>
        <w:rPr>
          <w:rFonts w:ascii="Times New Roman" w:hAnsi="Times New Roman"/>
          <w:sz w:val="24"/>
          <w:szCs w:val="24"/>
        </w:rPr>
        <w:tab/>
      </w:r>
      <w:r>
        <w:rPr>
          <w:rFonts w:ascii="Arial" w:hAnsi="Arial" w:cs="Arial"/>
          <w:b/>
          <w:bCs/>
        </w:rPr>
        <w:t>73.030,00</w:t>
      </w:r>
      <w:r>
        <w:rPr>
          <w:rFonts w:ascii="Times New Roman" w:hAnsi="Times New Roman"/>
          <w:sz w:val="24"/>
          <w:szCs w:val="24"/>
        </w:rPr>
        <w:tab/>
      </w:r>
      <w:r>
        <w:rPr>
          <w:rFonts w:ascii="Arial" w:hAnsi="Arial" w:cs="Arial"/>
          <w:b/>
          <w:bCs/>
        </w:rPr>
        <w:t>2.661.791,57</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1001A100001  REDOVNA DJELATNOST OPĆINSKE</w:t>
      </w:r>
      <w:r>
        <w:rPr>
          <w:rFonts w:ascii="Times New Roman" w:hAnsi="Times New Roman"/>
          <w:sz w:val="24"/>
          <w:szCs w:val="24"/>
        </w:rPr>
        <w:tab/>
      </w:r>
      <w:r>
        <w:rPr>
          <w:rFonts w:ascii="Arial" w:hAnsi="Arial" w:cs="Arial"/>
          <w:sz w:val="20"/>
          <w:szCs w:val="20"/>
        </w:rPr>
        <w:t>1.358.761,57</w:t>
      </w:r>
      <w:r>
        <w:rPr>
          <w:rFonts w:ascii="Times New Roman" w:hAnsi="Times New Roman"/>
          <w:sz w:val="24"/>
          <w:szCs w:val="24"/>
        </w:rPr>
        <w:tab/>
      </w:r>
      <w:r>
        <w:rPr>
          <w:rFonts w:ascii="Arial" w:hAnsi="Arial" w:cs="Arial"/>
          <w:sz w:val="20"/>
          <w:szCs w:val="20"/>
        </w:rPr>
        <w:t>73.030,00</w:t>
      </w:r>
      <w:r>
        <w:rPr>
          <w:rFonts w:ascii="Times New Roman" w:hAnsi="Times New Roman"/>
          <w:sz w:val="24"/>
          <w:szCs w:val="24"/>
        </w:rPr>
        <w:tab/>
      </w:r>
      <w:r>
        <w:rPr>
          <w:rFonts w:ascii="Arial" w:hAnsi="Arial" w:cs="Arial"/>
          <w:sz w:val="20"/>
          <w:szCs w:val="20"/>
        </w:rPr>
        <w:t>1.431.791,57</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UPRAVE I IZVRŠNIH TIJELA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 Opće javne usluge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1.336.040,57</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1.336.040,57</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441.267,86</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441.267,86</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394.804,88</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394.804,88</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312</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37.462,98</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37.462,98</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847.453,38</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847.453,38</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18"/>
          <w:szCs w:val="18"/>
        </w:rPr>
        <w:t>40.700,00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40.700,00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11 31 52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149.000,00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149.000,00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442.253,38</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442.253,38</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324</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205.500,00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205.500,00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24.700,00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24.700,00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343</w:t>
      </w:r>
      <w:r>
        <w:rPr>
          <w:rFonts w:ascii="Times New Roman" w:hAnsi="Times New Roman"/>
          <w:sz w:val="24"/>
          <w:szCs w:val="24"/>
        </w:rPr>
        <w:tab/>
      </w:r>
      <w:r>
        <w:rPr>
          <w:rFonts w:ascii="Arial" w:hAnsi="Arial" w:cs="Arial"/>
          <w:sz w:val="16"/>
          <w:szCs w:val="16"/>
        </w:rPr>
        <w:t>Ostali financijski rashodi</w:t>
      </w:r>
      <w:r>
        <w:rPr>
          <w:rFonts w:ascii="Times New Roman" w:hAnsi="Times New Roman"/>
          <w:sz w:val="24"/>
          <w:szCs w:val="24"/>
        </w:rPr>
        <w:tab/>
      </w:r>
      <w:r>
        <w:rPr>
          <w:rFonts w:ascii="Arial" w:hAnsi="Arial" w:cs="Arial"/>
          <w:sz w:val="18"/>
          <w:szCs w:val="18"/>
        </w:rPr>
        <w:t>24.700,00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24.700,00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22.619,33</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22.619,33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383</w:t>
      </w:r>
      <w:r>
        <w:rPr>
          <w:rFonts w:ascii="Times New Roman" w:hAnsi="Times New Roman"/>
          <w:sz w:val="24"/>
          <w:szCs w:val="24"/>
        </w:rPr>
        <w:tab/>
      </w:r>
      <w:r>
        <w:rPr>
          <w:rFonts w:ascii="Arial" w:hAnsi="Arial" w:cs="Arial"/>
          <w:sz w:val="16"/>
          <w:szCs w:val="16"/>
        </w:rPr>
        <w:t>Kazne, penali i naknade štete</w:t>
      </w:r>
      <w:r>
        <w:rPr>
          <w:rFonts w:ascii="Times New Roman" w:hAnsi="Times New Roman"/>
          <w:sz w:val="24"/>
          <w:szCs w:val="24"/>
        </w:rPr>
        <w:tab/>
      </w:r>
      <w:r>
        <w:rPr>
          <w:rFonts w:ascii="Arial" w:hAnsi="Arial" w:cs="Arial"/>
          <w:sz w:val="18"/>
          <w:szCs w:val="18"/>
        </w:rPr>
        <w:t>22.619,33</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22.619,33</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22.721,00</w:t>
      </w:r>
      <w:r>
        <w:rPr>
          <w:rFonts w:ascii="Times New Roman" w:hAnsi="Times New Roman"/>
          <w:sz w:val="24"/>
          <w:szCs w:val="24"/>
        </w:rPr>
        <w:tab/>
      </w:r>
      <w:r>
        <w:rPr>
          <w:rFonts w:ascii="Arial" w:hAnsi="Arial" w:cs="Arial"/>
          <w:b/>
          <w:bCs/>
          <w:sz w:val="18"/>
          <w:szCs w:val="18"/>
        </w:rPr>
        <w:t>73.030,00</w:t>
      </w:r>
      <w:r>
        <w:rPr>
          <w:rFonts w:ascii="Times New Roman" w:hAnsi="Times New Roman"/>
          <w:sz w:val="24"/>
          <w:szCs w:val="24"/>
        </w:rPr>
        <w:tab/>
      </w:r>
      <w:r>
        <w:rPr>
          <w:rFonts w:ascii="Arial" w:hAnsi="Arial" w:cs="Arial"/>
          <w:b/>
          <w:bCs/>
          <w:sz w:val="18"/>
          <w:szCs w:val="18"/>
        </w:rPr>
        <w:t>95.751,00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22.721,00</w:t>
      </w:r>
      <w:r>
        <w:rPr>
          <w:rFonts w:ascii="Times New Roman" w:hAnsi="Times New Roman"/>
          <w:sz w:val="24"/>
          <w:szCs w:val="24"/>
        </w:rPr>
        <w:tab/>
      </w:r>
      <w:r>
        <w:rPr>
          <w:rFonts w:ascii="Arial" w:hAnsi="Arial" w:cs="Arial"/>
          <w:b/>
          <w:bCs/>
          <w:sz w:val="18"/>
          <w:szCs w:val="18"/>
        </w:rPr>
        <w:t>73.030,00</w:t>
      </w:r>
      <w:r>
        <w:rPr>
          <w:rFonts w:ascii="Times New Roman" w:hAnsi="Times New Roman"/>
          <w:sz w:val="24"/>
          <w:szCs w:val="24"/>
        </w:rPr>
        <w:tab/>
      </w:r>
      <w:r>
        <w:rPr>
          <w:rFonts w:ascii="Arial" w:hAnsi="Arial" w:cs="Arial"/>
          <w:b/>
          <w:bCs/>
          <w:sz w:val="18"/>
          <w:szCs w:val="18"/>
        </w:rPr>
        <w:t>95.751,00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424</w:t>
      </w:r>
      <w:r>
        <w:rPr>
          <w:rFonts w:ascii="Times New Roman" w:hAnsi="Times New Roman"/>
          <w:sz w:val="24"/>
          <w:szCs w:val="24"/>
        </w:rPr>
        <w:tab/>
      </w:r>
      <w:r>
        <w:rPr>
          <w:rFonts w:ascii="Arial" w:hAnsi="Arial" w:cs="Arial"/>
          <w:sz w:val="16"/>
          <w:szCs w:val="16"/>
        </w:rPr>
        <w:t>Knjige, umjetnička djela i ostale izložbene</w:t>
      </w:r>
      <w:r>
        <w:rPr>
          <w:rFonts w:ascii="Times New Roman" w:hAnsi="Times New Roman"/>
          <w:sz w:val="24"/>
          <w:szCs w:val="24"/>
        </w:rPr>
        <w:tab/>
      </w:r>
      <w:r>
        <w:rPr>
          <w:rFonts w:ascii="Arial" w:hAnsi="Arial" w:cs="Arial"/>
          <w:sz w:val="18"/>
          <w:szCs w:val="18"/>
        </w:rPr>
        <w:t>2.721,00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2.721,00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vrijednosti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73.030,00</w:t>
      </w:r>
      <w:r>
        <w:rPr>
          <w:rFonts w:ascii="Times New Roman" w:hAnsi="Times New Roman"/>
          <w:sz w:val="24"/>
          <w:szCs w:val="24"/>
        </w:rPr>
        <w:tab/>
      </w:r>
      <w:r>
        <w:rPr>
          <w:rFonts w:ascii="Arial" w:hAnsi="Arial" w:cs="Arial"/>
          <w:sz w:val="18"/>
          <w:szCs w:val="18"/>
        </w:rPr>
        <w:t>73.030,00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1001A100018  JAVNA RASVJETA</w:t>
      </w:r>
      <w:r>
        <w:rPr>
          <w:rFonts w:ascii="Times New Roman" w:hAnsi="Times New Roman"/>
          <w:sz w:val="24"/>
          <w:szCs w:val="24"/>
        </w:rPr>
        <w:tab/>
      </w:r>
      <w:r>
        <w:rPr>
          <w:rFonts w:ascii="Arial" w:hAnsi="Arial" w:cs="Arial"/>
          <w:sz w:val="20"/>
          <w:szCs w:val="20"/>
        </w:rPr>
        <w:t>230.000,00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230.000,00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0435 Električna energija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230.000,00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1001A100019  OTPLATA GLAVNICE PRIMLJENIH</w:t>
      </w:r>
      <w:r>
        <w:rPr>
          <w:rFonts w:ascii="Times New Roman" w:hAnsi="Times New Roman"/>
          <w:sz w:val="24"/>
          <w:szCs w:val="24"/>
        </w:rPr>
        <w:tab/>
      </w:r>
      <w:r>
        <w:rPr>
          <w:rFonts w:ascii="Arial" w:hAnsi="Arial" w:cs="Arial"/>
          <w:sz w:val="20"/>
          <w:szCs w:val="20"/>
        </w:rPr>
        <w:t>700.000,00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KREDITE OD TUMENIH KREDITIHNIH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 KRATKOROČNIH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0112 Financijski i fiskalni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670.000,00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670.000,00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670.000,00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670.000,00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670.000,00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670.000,00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1001K100010  DJEČJA IGRALIŠTA ČEMINAC I</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43 52 71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1003 ŠKOLSTVO</w:t>
      </w:r>
      <w:r>
        <w:rPr>
          <w:rFonts w:ascii="Times New Roman" w:hAnsi="Times New Roman"/>
          <w:sz w:val="24"/>
          <w:szCs w:val="24"/>
        </w:rPr>
        <w:tab/>
      </w:r>
      <w:r>
        <w:rPr>
          <w:rFonts w:ascii="Arial" w:hAnsi="Arial" w:cs="Arial"/>
          <w:b/>
          <w:bCs/>
        </w:rPr>
        <w:t>905.000,00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905.000,00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1003A100002  SUFINANCIRANJE CIJENE</w:t>
      </w:r>
      <w:r>
        <w:rPr>
          <w:rFonts w:ascii="Times New Roman" w:hAnsi="Times New Roman"/>
          <w:sz w:val="24"/>
          <w:szCs w:val="24"/>
        </w:rPr>
        <w:tab/>
      </w:r>
      <w:r>
        <w:rPr>
          <w:rFonts w:ascii="Arial" w:hAnsi="Arial" w:cs="Arial"/>
          <w:sz w:val="20"/>
          <w:szCs w:val="20"/>
        </w:rPr>
        <w:t>120.000,00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MJESEČNIH KARATA SREDNJOŠKOLCIMA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0950 Obrazovanje koje se ne može definirati po stupnju</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1003A100003  STIPENDIRANJE STUDENATA</w:t>
      </w:r>
      <w:r>
        <w:rPr>
          <w:rFonts w:ascii="Times New Roman" w:hAnsi="Times New Roman"/>
          <w:sz w:val="24"/>
          <w:szCs w:val="24"/>
        </w:rPr>
        <w:tab/>
      </w:r>
      <w:r>
        <w:rPr>
          <w:rFonts w:ascii="Arial" w:hAnsi="Arial" w:cs="Arial"/>
          <w:sz w:val="20"/>
          <w:szCs w:val="20"/>
        </w:rPr>
        <w:t>450.000,00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450.000,00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094 Visoka naobrazba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450.000,00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450.000,00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1003A100005  NAJBOLJI STUDENT,</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SREDNJOŠKOLAC, OSNOVNOŠKOLAC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0950 Obrazovanje koje se ne može definirati po stupnju</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1003A100007  OŠ "ČEMINAC"</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0912 Osnovno obrazovanje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1003A100008  STIPENDIRANJE</w:t>
      </w:r>
      <w:r>
        <w:rPr>
          <w:rFonts w:ascii="Times New Roman" w:hAnsi="Times New Roman"/>
          <w:sz w:val="24"/>
          <w:szCs w:val="24"/>
        </w:rPr>
        <w:tab/>
      </w:r>
      <w:r>
        <w:rPr>
          <w:rFonts w:ascii="Arial" w:hAnsi="Arial" w:cs="Arial"/>
          <w:sz w:val="20"/>
          <w:szCs w:val="20"/>
        </w:rPr>
        <w:t>315.000,00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315.000,00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SREDNJOŠKOLACA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092 Srednjoškolsko obrazovanje</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315.000,00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315.000,00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315.000,00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315.000,00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315.000,00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315.000,00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1004 ZAŠTITA OD POŽARA I</w:t>
      </w:r>
      <w:r>
        <w:rPr>
          <w:rFonts w:ascii="Times New Roman" w:hAnsi="Times New Roman"/>
          <w:sz w:val="24"/>
          <w:szCs w:val="24"/>
        </w:rPr>
        <w:tab/>
      </w:r>
      <w:r>
        <w:rPr>
          <w:rFonts w:ascii="Arial" w:hAnsi="Arial" w:cs="Arial"/>
          <w:b/>
          <w:bCs/>
        </w:rPr>
        <w:t>40.000,00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40.000,00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CIVILNA ZAŠTITA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1004A100008  VATROGASNA ZAJEDNICA OPĆINE</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0320 Usluge protupožarne zaštite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1005 POTICANJE RAZVOJA</w:t>
      </w:r>
      <w:r>
        <w:rPr>
          <w:rFonts w:ascii="Times New Roman" w:hAnsi="Times New Roman"/>
          <w:sz w:val="24"/>
          <w:szCs w:val="24"/>
        </w:rPr>
        <w:tab/>
      </w:r>
      <w:r>
        <w:rPr>
          <w:rFonts w:ascii="Arial" w:hAnsi="Arial" w:cs="Arial"/>
          <w:b/>
          <w:bCs/>
        </w:rPr>
        <w:t>2.375.000,00</w:t>
      </w:r>
      <w:r>
        <w:rPr>
          <w:rFonts w:ascii="Times New Roman" w:hAnsi="Times New Roman"/>
          <w:sz w:val="24"/>
          <w:szCs w:val="24"/>
        </w:rPr>
        <w:tab/>
      </w:r>
      <w:r>
        <w:rPr>
          <w:rFonts w:ascii="Arial" w:hAnsi="Arial" w:cs="Arial"/>
          <w:b/>
          <w:bCs/>
        </w:rPr>
        <w:t>-530.000,00</w:t>
      </w:r>
      <w:r>
        <w:rPr>
          <w:rFonts w:ascii="Times New Roman" w:hAnsi="Times New Roman"/>
          <w:sz w:val="24"/>
          <w:szCs w:val="24"/>
        </w:rPr>
        <w:tab/>
      </w:r>
      <w:r>
        <w:rPr>
          <w:rFonts w:ascii="Arial" w:hAnsi="Arial" w:cs="Arial"/>
          <w:b/>
          <w:bCs/>
        </w:rPr>
        <w:t>1.845.000,00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GOSPODARSTVA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1005A100002  POTICANJE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POLJOPRIVREDE-analiza tla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352</w:t>
      </w:r>
      <w:r>
        <w:rPr>
          <w:rFonts w:ascii="Times New Roman" w:hAnsi="Times New Roman"/>
          <w:sz w:val="24"/>
          <w:szCs w:val="24"/>
        </w:rPr>
        <w:tab/>
      </w:r>
      <w:r>
        <w:rPr>
          <w:rFonts w:ascii="Arial" w:hAnsi="Arial" w:cs="Arial"/>
          <w:sz w:val="16"/>
          <w:szCs w:val="16"/>
        </w:rPr>
        <w:t>Subvencije trgovačkim društvima, zadrugama,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poljoprivrednicima i obrtnicima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1005A100006  POTICANJE</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POLJOPRIVREDE-sanacija nerazvrstanih cesta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1005A100014  POTICANJE</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POLJOPRIVREDE-zbrinjavanje animalnog otpada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1005A100015  POTICANJE</w:t>
      </w:r>
      <w:r>
        <w:rPr>
          <w:rFonts w:ascii="Times New Roman" w:hAnsi="Times New Roman"/>
          <w:sz w:val="24"/>
          <w:szCs w:val="24"/>
        </w:rPr>
        <w:tab/>
      </w:r>
      <w:r>
        <w:rPr>
          <w:rFonts w:ascii="Arial" w:hAnsi="Arial" w:cs="Arial"/>
          <w:sz w:val="20"/>
          <w:szCs w:val="20"/>
        </w:rPr>
        <w:t>125.000,00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POLJOPRIVREDE-higijeničarska služba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125.000,00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125.000,00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1005A100016  POTICANJE</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POLJOPRIVREDE-deratizacija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90.000,00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90.000,00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1005A100017  POTICANJE</w:t>
      </w:r>
      <w:r>
        <w:rPr>
          <w:rFonts w:ascii="Times New Roman" w:hAnsi="Times New Roman"/>
          <w:sz w:val="24"/>
          <w:szCs w:val="24"/>
        </w:rPr>
        <w:tab/>
      </w:r>
      <w:r>
        <w:rPr>
          <w:rFonts w:ascii="Arial" w:hAnsi="Arial" w:cs="Arial"/>
          <w:sz w:val="20"/>
          <w:szCs w:val="20"/>
        </w:rPr>
        <w:t>125.000,00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POLJOPRIVREDE-dezinsekcija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1A23DC">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125.000,00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1005K100002  PROSTORNO PLANIRANJE</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29"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1005K100006  POTICANJE POLJOPRIVREDE -</w:t>
      </w:r>
      <w:r>
        <w:rPr>
          <w:rFonts w:ascii="Times New Roman" w:hAnsi="Times New Roman"/>
          <w:sz w:val="24"/>
          <w:szCs w:val="24"/>
        </w:rPr>
        <w:tab/>
      </w:r>
      <w:r>
        <w:rPr>
          <w:rFonts w:ascii="Arial" w:hAnsi="Arial" w:cs="Arial"/>
          <w:sz w:val="20"/>
          <w:szCs w:val="20"/>
        </w:rPr>
        <w:t>1.300.000,00</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1.000.000,00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OTRESNICE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1.300.000,00</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1.000.000,00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1.300.000,00</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1.000.000,00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1.300.000,00</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1.000.000,00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1005K100007  CENTAR ZA PODUZETNIŠTVO -</w:t>
      </w:r>
      <w:r>
        <w:rPr>
          <w:rFonts w:ascii="Times New Roman" w:hAnsi="Times New Roman"/>
          <w:sz w:val="24"/>
          <w:szCs w:val="24"/>
        </w:rPr>
        <w:tab/>
      </w:r>
      <w:r>
        <w:rPr>
          <w:rFonts w:ascii="Arial" w:hAnsi="Arial" w:cs="Arial"/>
          <w:sz w:val="20"/>
          <w:szCs w:val="20"/>
        </w:rPr>
        <w:t>250.000,00</w:t>
      </w:r>
      <w:r>
        <w:rPr>
          <w:rFonts w:ascii="Times New Roman" w:hAnsi="Times New Roman"/>
          <w:sz w:val="24"/>
          <w:szCs w:val="24"/>
        </w:rPr>
        <w:tab/>
      </w:r>
      <w:r>
        <w:rPr>
          <w:rFonts w:ascii="Arial" w:hAnsi="Arial" w:cs="Arial"/>
          <w:sz w:val="20"/>
          <w:szCs w:val="20"/>
        </w:rPr>
        <w:t>-115.000,00</w:t>
      </w:r>
      <w:r>
        <w:rPr>
          <w:rFonts w:ascii="Times New Roman" w:hAnsi="Times New Roman"/>
          <w:sz w:val="24"/>
          <w:szCs w:val="24"/>
        </w:rPr>
        <w:tab/>
      </w:r>
      <w:r>
        <w:rPr>
          <w:rFonts w:ascii="Arial" w:hAnsi="Arial" w:cs="Arial"/>
          <w:sz w:val="20"/>
          <w:szCs w:val="20"/>
        </w:rPr>
        <w:t>135.000,00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CEPOČ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041 Opći ekonomski, trgovački i poslovi vezani uz rad</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230.000,00</w:t>
      </w:r>
      <w:r>
        <w:rPr>
          <w:rFonts w:ascii="Times New Roman" w:hAnsi="Times New Roman"/>
          <w:sz w:val="24"/>
          <w:szCs w:val="24"/>
        </w:rPr>
        <w:tab/>
      </w:r>
      <w:r>
        <w:rPr>
          <w:rFonts w:ascii="Arial" w:hAnsi="Arial" w:cs="Arial"/>
          <w:b/>
          <w:bCs/>
          <w:sz w:val="18"/>
          <w:szCs w:val="18"/>
        </w:rPr>
        <w:t>-115.000,00</w:t>
      </w:r>
      <w:r>
        <w:rPr>
          <w:rFonts w:ascii="Times New Roman" w:hAnsi="Times New Roman"/>
          <w:sz w:val="24"/>
          <w:szCs w:val="24"/>
        </w:rPr>
        <w:tab/>
      </w:r>
      <w:r>
        <w:rPr>
          <w:rFonts w:ascii="Arial" w:hAnsi="Arial" w:cs="Arial"/>
          <w:b/>
          <w:bCs/>
          <w:sz w:val="18"/>
          <w:szCs w:val="18"/>
        </w:rPr>
        <w:t>115.000,00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230.000,00</w:t>
      </w:r>
      <w:r>
        <w:rPr>
          <w:rFonts w:ascii="Times New Roman" w:hAnsi="Times New Roman"/>
          <w:sz w:val="24"/>
          <w:szCs w:val="24"/>
        </w:rPr>
        <w:tab/>
      </w:r>
      <w:r>
        <w:rPr>
          <w:rFonts w:ascii="Arial" w:hAnsi="Arial" w:cs="Arial"/>
          <w:b/>
          <w:bCs/>
          <w:sz w:val="18"/>
          <w:szCs w:val="18"/>
        </w:rPr>
        <w:t>-115.000,00</w:t>
      </w:r>
      <w:r>
        <w:rPr>
          <w:rFonts w:ascii="Times New Roman" w:hAnsi="Times New Roman"/>
          <w:sz w:val="24"/>
          <w:szCs w:val="24"/>
        </w:rPr>
        <w:tab/>
      </w:r>
      <w:r>
        <w:rPr>
          <w:rFonts w:ascii="Arial" w:hAnsi="Arial" w:cs="Arial"/>
          <w:b/>
          <w:bCs/>
          <w:sz w:val="18"/>
          <w:szCs w:val="18"/>
        </w:rPr>
        <w:t>115.000,00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230.000,00</w:t>
      </w:r>
      <w:r>
        <w:rPr>
          <w:rFonts w:ascii="Times New Roman" w:hAnsi="Times New Roman"/>
          <w:sz w:val="24"/>
          <w:szCs w:val="24"/>
        </w:rPr>
        <w:tab/>
      </w:r>
      <w:r>
        <w:rPr>
          <w:rFonts w:ascii="Arial" w:hAnsi="Arial" w:cs="Arial"/>
          <w:sz w:val="18"/>
          <w:szCs w:val="18"/>
        </w:rPr>
        <w:t>-115.000,00</w:t>
      </w:r>
      <w:r>
        <w:rPr>
          <w:rFonts w:ascii="Times New Roman" w:hAnsi="Times New Roman"/>
          <w:sz w:val="24"/>
          <w:szCs w:val="24"/>
        </w:rPr>
        <w:tab/>
      </w:r>
      <w:r>
        <w:rPr>
          <w:rFonts w:ascii="Arial" w:hAnsi="Arial" w:cs="Arial"/>
          <w:sz w:val="18"/>
          <w:szCs w:val="18"/>
        </w:rPr>
        <w:t>115.000,00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1005K100008  KOMOČ</w:t>
      </w:r>
      <w:r>
        <w:rPr>
          <w:rFonts w:ascii="Times New Roman" w:hAnsi="Times New Roman"/>
          <w:sz w:val="24"/>
          <w:szCs w:val="24"/>
        </w:rPr>
        <w:tab/>
      </w:r>
      <w:r>
        <w:rPr>
          <w:rFonts w:ascii="Arial" w:hAnsi="Arial" w:cs="Arial"/>
          <w:sz w:val="20"/>
          <w:szCs w:val="20"/>
        </w:rPr>
        <w:t>250.000,00</w:t>
      </w:r>
      <w:r>
        <w:rPr>
          <w:rFonts w:ascii="Times New Roman" w:hAnsi="Times New Roman"/>
          <w:sz w:val="24"/>
          <w:szCs w:val="24"/>
        </w:rPr>
        <w:tab/>
      </w:r>
      <w:r>
        <w:rPr>
          <w:rFonts w:ascii="Arial" w:hAnsi="Arial" w:cs="Arial"/>
          <w:sz w:val="20"/>
          <w:szCs w:val="20"/>
        </w:rPr>
        <w:t>-115.000,00</w:t>
      </w:r>
      <w:r>
        <w:rPr>
          <w:rFonts w:ascii="Times New Roman" w:hAnsi="Times New Roman"/>
          <w:sz w:val="24"/>
          <w:szCs w:val="24"/>
        </w:rPr>
        <w:tab/>
      </w:r>
      <w:r>
        <w:rPr>
          <w:rFonts w:ascii="Arial" w:hAnsi="Arial" w:cs="Arial"/>
          <w:sz w:val="20"/>
          <w:szCs w:val="20"/>
        </w:rPr>
        <w:t>135.000,00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041 Opći ekonomski, trgovački i poslovi vezani uz rad</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230.000,00</w:t>
      </w:r>
      <w:r>
        <w:rPr>
          <w:rFonts w:ascii="Times New Roman" w:hAnsi="Times New Roman"/>
          <w:sz w:val="24"/>
          <w:szCs w:val="24"/>
        </w:rPr>
        <w:tab/>
      </w:r>
      <w:r>
        <w:rPr>
          <w:rFonts w:ascii="Arial" w:hAnsi="Arial" w:cs="Arial"/>
          <w:b/>
          <w:bCs/>
          <w:sz w:val="18"/>
          <w:szCs w:val="18"/>
        </w:rPr>
        <w:t>-115.000,00</w:t>
      </w:r>
      <w:r>
        <w:rPr>
          <w:rFonts w:ascii="Times New Roman" w:hAnsi="Times New Roman"/>
          <w:sz w:val="24"/>
          <w:szCs w:val="24"/>
        </w:rPr>
        <w:tab/>
      </w:r>
      <w:r>
        <w:rPr>
          <w:rFonts w:ascii="Arial" w:hAnsi="Arial" w:cs="Arial"/>
          <w:b/>
          <w:bCs/>
          <w:sz w:val="18"/>
          <w:szCs w:val="18"/>
        </w:rPr>
        <w:t>115.000,00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230.000,00</w:t>
      </w:r>
      <w:r>
        <w:rPr>
          <w:rFonts w:ascii="Times New Roman" w:hAnsi="Times New Roman"/>
          <w:sz w:val="24"/>
          <w:szCs w:val="24"/>
        </w:rPr>
        <w:tab/>
      </w:r>
      <w:r>
        <w:rPr>
          <w:rFonts w:ascii="Arial" w:hAnsi="Arial" w:cs="Arial"/>
          <w:b/>
          <w:bCs/>
          <w:sz w:val="18"/>
          <w:szCs w:val="18"/>
        </w:rPr>
        <w:t>-115.000,00</w:t>
      </w:r>
      <w:r>
        <w:rPr>
          <w:rFonts w:ascii="Times New Roman" w:hAnsi="Times New Roman"/>
          <w:sz w:val="24"/>
          <w:szCs w:val="24"/>
        </w:rPr>
        <w:tab/>
      </w:r>
      <w:r>
        <w:rPr>
          <w:rFonts w:ascii="Arial" w:hAnsi="Arial" w:cs="Arial"/>
          <w:b/>
          <w:bCs/>
          <w:sz w:val="18"/>
          <w:szCs w:val="18"/>
        </w:rPr>
        <w:t>115.000,00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230.000,00</w:t>
      </w:r>
      <w:r>
        <w:rPr>
          <w:rFonts w:ascii="Times New Roman" w:hAnsi="Times New Roman"/>
          <w:sz w:val="24"/>
          <w:szCs w:val="24"/>
        </w:rPr>
        <w:tab/>
      </w:r>
      <w:r>
        <w:rPr>
          <w:rFonts w:ascii="Arial" w:hAnsi="Arial" w:cs="Arial"/>
          <w:sz w:val="18"/>
          <w:szCs w:val="18"/>
        </w:rPr>
        <w:t>-115.000,00</w:t>
      </w:r>
      <w:r>
        <w:rPr>
          <w:rFonts w:ascii="Times New Roman" w:hAnsi="Times New Roman"/>
          <w:sz w:val="24"/>
          <w:szCs w:val="24"/>
        </w:rPr>
        <w:tab/>
      </w:r>
      <w:r>
        <w:rPr>
          <w:rFonts w:ascii="Arial" w:hAnsi="Arial" w:cs="Arial"/>
          <w:sz w:val="18"/>
          <w:szCs w:val="18"/>
        </w:rPr>
        <w:t>115.000,00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1006 ODRŽAVANJE OBJEKATA I</w:t>
      </w:r>
      <w:r>
        <w:rPr>
          <w:rFonts w:ascii="Times New Roman" w:hAnsi="Times New Roman"/>
          <w:sz w:val="24"/>
          <w:szCs w:val="24"/>
        </w:rPr>
        <w:tab/>
      </w:r>
      <w:r>
        <w:rPr>
          <w:rFonts w:ascii="Arial" w:hAnsi="Arial" w:cs="Arial"/>
          <w:b/>
          <w:bCs/>
        </w:rPr>
        <w:t>1.100.000,00</w:t>
      </w:r>
      <w:r>
        <w:rPr>
          <w:rFonts w:ascii="Times New Roman" w:hAnsi="Times New Roman"/>
          <w:sz w:val="24"/>
          <w:szCs w:val="24"/>
        </w:rPr>
        <w:tab/>
      </w:r>
      <w:r>
        <w:rPr>
          <w:rFonts w:ascii="Arial" w:hAnsi="Arial" w:cs="Arial"/>
          <w:b/>
          <w:bCs/>
        </w:rPr>
        <w:t>429.804,95</w:t>
      </w:r>
      <w:r>
        <w:rPr>
          <w:rFonts w:ascii="Times New Roman" w:hAnsi="Times New Roman"/>
          <w:sz w:val="24"/>
          <w:szCs w:val="24"/>
        </w:rPr>
        <w:tab/>
      </w:r>
      <w:r>
        <w:rPr>
          <w:rFonts w:ascii="Arial" w:hAnsi="Arial" w:cs="Arial"/>
          <w:b/>
          <w:bCs/>
        </w:rPr>
        <w:t>1.529.804,95</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1006A100002  ODRŽAVANJE NERAZVRSTANIH</w:t>
      </w:r>
      <w:r>
        <w:rPr>
          <w:rFonts w:ascii="Times New Roman" w:hAnsi="Times New Roman"/>
          <w:sz w:val="24"/>
          <w:szCs w:val="24"/>
        </w:rPr>
        <w:tab/>
      </w:r>
      <w:r>
        <w:rPr>
          <w:rFonts w:ascii="Arial" w:hAnsi="Arial" w:cs="Arial"/>
          <w:sz w:val="20"/>
          <w:szCs w:val="20"/>
        </w:rPr>
        <w:t>500.000,00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500.000,00</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350.000,00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500.000,00</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350.000,00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500.000,00</w:t>
      </w:r>
      <w:r>
        <w:rPr>
          <w:rFonts w:ascii="Times New Roman" w:hAnsi="Times New Roman"/>
          <w:sz w:val="24"/>
          <w:szCs w:val="24"/>
        </w:rPr>
        <w:tab/>
      </w:r>
      <w:r>
        <w:rPr>
          <w:rFonts w:ascii="Arial" w:hAnsi="Arial" w:cs="Arial"/>
          <w:sz w:val="18"/>
          <w:szCs w:val="18"/>
        </w:rPr>
        <w:t>-150.000,00</w:t>
      </w:r>
      <w:r>
        <w:rPr>
          <w:rFonts w:ascii="Times New Roman" w:hAnsi="Times New Roman"/>
          <w:sz w:val="24"/>
          <w:szCs w:val="24"/>
        </w:rPr>
        <w:tab/>
      </w:r>
      <w:r>
        <w:rPr>
          <w:rFonts w:ascii="Arial" w:hAnsi="Arial" w:cs="Arial"/>
          <w:sz w:val="18"/>
          <w:szCs w:val="18"/>
        </w:rPr>
        <w:t>350.000,00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150.000,00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150.000,00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150.000,00</w:t>
      </w:r>
      <w:r>
        <w:rPr>
          <w:rFonts w:ascii="Times New Roman" w:hAnsi="Times New Roman"/>
          <w:sz w:val="24"/>
          <w:szCs w:val="24"/>
        </w:rPr>
        <w:tab/>
      </w:r>
      <w:r>
        <w:rPr>
          <w:rFonts w:ascii="Arial" w:hAnsi="Arial" w:cs="Arial"/>
          <w:sz w:val="18"/>
          <w:szCs w:val="18"/>
        </w:rPr>
        <w:t>150.000,00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1006A100004  ODRŽAVANJE OSTALIH OBJEKATA</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 ZGRADA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70.000,00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1006K100012  REKONSTRUKCIJA PJEŠAČKIH</w:t>
      </w:r>
      <w:r>
        <w:rPr>
          <w:rFonts w:ascii="Times New Roman" w:hAnsi="Times New Roman"/>
          <w:sz w:val="24"/>
          <w:szCs w:val="24"/>
        </w:rPr>
        <w:tab/>
      </w:r>
      <w:r>
        <w:rPr>
          <w:rFonts w:ascii="Arial" w:hAnsi="Arial" w:cs="Arial"/>
          <w:sz w:val="20"/>
          <w:szCs w:val="20"/>
        </w:rPr>
        <w:t>500.000,00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STAZA NA PODRUČJU OPĆINE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0610 Razvoj stanovanja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500.000,00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500.000,00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454</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18"/>
          <w:szCs w:val="18"/>
        </w:rPr>
        <w:t>500.000,00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1006K100013  ENERGETSKA UČINKOVITOST</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147.460,88</w:t>
      </w:r>
      <w:r>
        <w:rPr>
          <w:rFonts w:ascii="Times New Roman" w:hAnsi="Times New Roman"/>
          <w:sz w:val="24"/>
          <w:szCs w:val="24"/>
        </w:rPr>
        <w:tab/>
      </w:r>
      <w:r>
        <w:rPr>
          <w:rFonts w:ascii="Arial" w:hAnsi="Arial" w:cs="Arial"/>
          <w:sz w:val="20"/>
          <w:szCs w:val="20"/>
        </w:rPr>
        <w:t>147.460,88</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ZGRADE STARE OPĆINE U ČEMINCU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147.460,88</w:t>
      </w:r>
      <w:r>
        <w:rPr>
          <w:rFonts w:ascii="Times New Roman" w:hAnsi="Times New Roman"/>
          <w:sz w:val="24"/>
          <w:szCs w:val="24"/>
        </w:rPr>
        <w:tab/>
      </w:r>
      <w:r>
        <w:rPr>
          <w:rFonts w:ascii="Arial" w:hAnsi="Arial" w:cs="Arial"/>
          <w:b/>
          <w:bCs/>
          <w:sz w:val="18"/>
          <w:szCs w:val="18"/>
        </w:rPr>
        <w:t>147.460,88</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147.460,88</w:t>
      </w:r>
      <w:r>
        <w:rPr>
          <w:rFonts w:ascii="Times New Roman" w:hAnsi="Times New Roman"/>
          <w:sz w:val="24"/>
          <w:szCs w:val="24"/>
        </w:rPr>
        <w:tab/>
      </w:r>
      <w:r>
        <w:rPr>
          <w:rFonts w:ascii="Arial" w:hAnsi="Arial" w:cs="Arial"/>
          <w:b/>
          <w:bCs/>
          <w:sz w:val="18"/>
          <w:szCs w:val="18"/>
        </w:rPr>
        <w:t>147.460,88</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452</w:t>
      </w:r>
      <w:r>
        <w:rPr>
          <w:rFonts w:ascii="Times New Roman" w:hAnsi="Times New Roman"/>
          <w:sz w:val="24"/>
          <w:szCs w:val="24"/>
        </w:rPr>
        <w:tab/>
      </w:r>
      <w:r>
        <w:rPr>
          <w:rFonts w:ascii="Arial" w:hAnsi="Arial" w:cs="Arial"/>
          <w:sz w:val="16"/>
          <w:szCs w:val="16"/>
        </w:rPr>
        <w:t>Dodatna ulaganja na postrojenjima i opremi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147.460,88</w:t>
      </w:r>
      <w:r>
        <w:rPr>
          <w:rFonts w:ascii="Times New Roman" w:hAnsi="Times New Roman"/>
          <w:sz w:val="24"/>
          <w:szCs w:val="24"/>
        </w:rPr>
        <w:tab/>
      </w:r>
      <w:r>
        <w:rPr>
          <w:rFonts w:ascii="Arial" w:hAnsi="Arial" w:cs="Arial"/>
          <w:sz w:val="18"/>
          <w:szCs w:val="18"/>
        </w:rPr>
        <w:t>147.460,88</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1006K100014  SANACIJA OBJEKTA STARE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282.344,07</w:t>
      </w:r>
      <w:r>
        <w:rPr>
          <w:rFonts w:ascii="Times New Roman" w:hAnsi="Times New Roman"/>
          <w:sz w:val="24"/>
          <w:szCs w:val="24"/>
        </w:rPr>
        <w:tab/>
      </w:r>
      <w:r>
        <w:rPr>
          <w:rFonts w:ascii="Arial" w:hAnsi="Arial" w:cs="Arial"/>
          <w:sz w:val="20"/>
          <w:szCs w:val="20"/>
        </w:rPr>
        <w:t>282.344,07</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OPĆINE U ČEMINCU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282.344,07</w:t>
      </w:r>
      <w:r>
        <w:rPr>
          <w:rFonts w:ascii="Times New Roman" w:hAnsi="Times New Roman"/>
          <w:sz w:val="24"/>
          <w:szCs w:val="24"/>
        </w:rPr>
        <w:tab/>
      </w:r>
      <w:r>
        <w:rPr>
          <w:rFonts w:ascii="Arial" w:hAnsi="Arial" w:cs="Arial"/>
          <w:b/>
          <w:bCs/>
          <w:sz w:val="18"/>
          <w:szCs w:val="18"/>
        </w:rPr>
        <w:t>282.344,07</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6.875,00</w:t>
      </w:r>
      <w:r>
        <w:rPr>
          <w:rFonts w:ascii="Times New Roman" w:hAnsi="Times New Roman"/>
          <w:sz w:val="24"/>
          <w:szCs w:val="24"/>
        </w:rPr>
        <w:tab/>
      </w:r>
      <w:r>
        <w:rPr>
          <w:rFonts w:ascii="Arial" w:hAnsi="Arial" w:cs="Arial"/>
          <w:b/>
          <w:bCs/>
          <w:sz w:val="18"/>
          <w:szCs w:val="18"/>
        </w:rPr>
        <w:t>6.875,00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6.875,00</w:t>
      </w:r>
      <w:r>
        <w:rPr>
          <w:rFonts w:ascii="Times New Roman" w:hAnsi="Times New Roman"/>
          <w:sz w:val="24"/>
          <w:szCs w:val="24"/>
        </w:rPr>
        <w:tab/>
      </w:r>
      <w:r>
        <w:rPr>
          <w:rFonts w:ascii="Arial" w:hAnsi="Arial" w:cs="Arial"/>
          <w:sz w:val="18"/>
          <w:szCs w:val="18"/>
        </w:rPr>
        <w:t>6.875,00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275.469,07</w:t>
      </w:r>
      <w:r>
        <w:rPr>
          <w:rFonts w:ascii="Times New Roman" w:hAnsi="Times New Roman"/>
          <w:sz w:val="24"/>
          <w:szCs w:val="24"/>
        </w:rPr>
        <w:tab/>
      </w:r>
      <w:r>
        <w:rPr>
          <w:rFonts w:ascii="Arial" w:hAnsi="Arial" w:cs="Arial"/>
          <w:b/>
          <w:bCs/>
          <w:sz w:val="18"/>
          <w:szCs w:val="18"/>
        </w:rPr>
        <w:t>275.469,07</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452</w:t>
      </w:r>
      <w:r>
        <w:rPr>
          <w:rFonts w:ascii="Times New Roman" w:hAnsi="Times New Roman"/>
          <w:sz w:val="24"/>
          <w:szCs w:val="24"/>
        </w:rPr>
        <w:tab/>
      </w:r>
      <w:r>
        <w:rPr>
          <w:rFonts w:ascii="Arial" w:hAnsi="Arial" w:cs="Arial"/>
          <w:sz w:val="16"/>
          <w:szCs w:val="16"/>
        </w:rPr>
        <w:t>Dodatna ulaganja na postrojenjima i opremi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275.469,07</w:t>
      </w:r>
      <w:r>
        <w:rPr>
          <w:rFonts w:ascii="Times New Roman" w:hAnsi="Times New Roman"/>
          <w:sz w:val="24"/>
          <w:szCs w:val="24"/>
        </w:rPr>
        <w:tab/>
      </w:r>
      <w:r>
        <w:rPr>
          <w:rFonts w:ascii="Arial" w:hAnsi="Arial" w:cs="Arial"/>
          <w:sz w:val="18"/>
          <w:szCs w:val="18"/>
        </w:rPr>
        <w:t>275.469,07</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1007 IZGRADNJA OBJEKATA I</w:t>
      </w:r>
      <w:r>
        <w:rPr>
          <w:rFonts w:ascii="Times New Roman" w:hAnsi="Times New Roman"/>
          <w:sz w:val="24"/>
          <w:szCs w:val="24"/>
        </w:rPr>
        <w:tab/>
      </w:r>
      <w:r>
        <w:rPr>
          <w:rFonts w:ascii="Arial" w:hAnsi="Arial" w:cs="Arial"/>
          <w:b/>
          <w:bCs/>
        </w:rPr>
        <w:t>8.970.000,00</w:t>
      </w:r>
      <w:r>
        <w:rPr>
          <w:rFonts w:ascii="Times New Roman" w:hAnsi="Times New Roman"/>
          <w:sz w:val="24"/>
          <w:szCs w:val="24"/>
        </w:rPr>
        <w:tab/>
      </w:r>
      <w:r>
        <w:rPr>
          <w:rFonts w:ascii="Arial" w:hAnsi="Arial" w:cs="Arial"/>
          <w:b/>
          <w:bCs/>
        </w:rPr>
        <w:t>-390.688,48</w:t>
      </w:r>
      <w:r>
        <w:rPr>
          <w:rFonts w:ascii="Times New Roman" w:hAnsi="Times New Roman"/>
          <w:sz w:val="24"/>
          <w:szCs w:val="24"/>
        </w:rPr>
        <w:tab/>
      </w:r>
      <w:r>
        <w:rPr>
          <w:rFonts w:ascii="Arial" w:hAnsi="Arial" w:cs="Arial"/>
          <w:b/>
          <w:bCs/>
        </w:rPr>
        <w:t>8.579.311,52</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1007A100002  GEODETSKE USLUGE</w:t>
      </w:r>
      <w:r>
        <w:rPr>
          <w:rFonts w:ascii="Times New Roman" w:hAnsi="Times New Roman"/>
          <w:sz w:val="24"/>
          <w:szCs w:val="24"/>
        </w:rPr>
        <w:tab/>
      </w:r>
      <w:r>
        <w:rPr>
          <w:rFonts w:ascii="Arial" w:hAnsi="Arial" w:cs="Arial"/>
          <w:sz w:val="20"/>
          <w:szCs w:val="20"/>
        </w:rPr>
        <w:t>60.000,00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60.000,00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60.000,00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1007A100004  OTPLATA KREDITNOG ZADUŽENJA</w:t>
      </w:r>
      <w:r>
        <w:rPr>
          <w:rFonts w:ascii="Times New Roman" w:hAnsi="Times New Roman"/>
          <w:sz w:val="24"/>
          <w:szCs w:val="24"/>
        </w:rPr>
        <w:tab/>
      </w:r>
      <w:r>
        <w:rPr>
          <w:rFonts w:ascii="Arial" w:hAnsi="Arial" w:cs="Arial"/>
          <w:sz w:val="20"/>
          <w:szCs w:val="20"/>
        </w:rPr>
        <w:t>580.000,00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580.000,00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KOD HBOR-a - KO-19/08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122.000,00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122.000,00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122.000,00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122.000,00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458.000,00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458.000,00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458.000,00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458.000,00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1007K100021  IZGRADNJA NERAZVRSTANE</w:t>
      </w:r>
      <w:r>
        <w:rPr>
          <w:rFonts w:ascii="Times New Roman" w:hAnsi="Times New Roman"/>
          <w:sz w:val="24"/>
          <w:szCs w:val="24"/>
        </w:rPr>
        <w:tab/>
      </w:r>
      <w:r>
        <w:rPr>
          <w:rFonts w:ascii="Arial" w:hAnsi="Arial" w:cs="Arial"/>
          <w:sz w:val="20"/>
          <w:szCs w:val="20"/>
        </w:rPr>
        <w:t>1.700.000,00</w:t>
      </w:r>
      <w:r>
        <w:rPr>
          <w:rFonts w:ascii="Times New Roman" w:hAnsi="Times New Roman"/>
          <w:sz w:val="24"/>
          <w:szCs w:val="24"/>
        </w:rPr>
        <w:tab/>
      </w:r>
      <w:r>
        <w:rPr>
          <w:rFonts w:ascii="Arial" w:hAnsi="Arial" w:cs="Arial"/>
          <w:sz w:val="20"/>
          <w:szCs w:val="20"/>
        </w:rPr>
        <w:t>-1.016.580,00</w:t>
      </w:r>
      <w:r>
        <w:rPr>
          <w:rFonts w:ascii="Times New Roman" w:hAnsi="Times New Roman"/>
          <w:sz w:val="24"/>
          <w:szCs w:val="24"/>
        </w:rPr>
        <w:tab/>
      </w:r>
      <w:r>
        <w:rPr>
          <w:rFonts w:ascii="Arial" w:hAnsi="Arial" w:cs="Arial"/>
          <w:sz w:val="20"/>
          <w:szCs w:val="20"/>
        </w:rPr>
        <w:t>683.420,00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CESTE ZA TERETNI PROMET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1.700.000,00</w:t>
      </w:r>
      <w:r>
        <w:rPr>
          <w:rFonts w:ascii="Times New Roman" w:hAnsi="Times New Roman"/>
          <w:sz w:val="24"/>
          <w:szCs w:val="24"/>
        </w:rPr>
        <w:tab/>
      </w:r>
      <w:r>
        <w:rPr>
          <w:rFonts w:ascii="Arial" w:hAnsi="Arial" w:cs="Arial"/>
          <w:b/>
          <w:bCs/>
          <w:sz w:val="18"/>
          <w:szCs w:val="18"/>
        </w:rPr>
        <w:t>-1.016.580,00</w:t>
      </w:r>
      <w:r>
        <w:rPr>
          <w:rFonts w:ascii="Times New Roman" w:hAnsi="Times New Roman"/>
          <w:sz w:val="24"/>
          <w:szCs w:val="24"/>
        </w:rPr>
        <w:tab/>
      </w:r>
      <w:r>
        <w:rPr>
          <w:rFonts w:ascii="Arial" w:hAnsi="Arial" w:cs="Arial"/>
          <w:b/>
          <w:bCs/>
          <w:sz w:val="18"/>
          <w:szCs w:val="18"/>
        </w:rPr>
        <w:t>683.420,00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1.700.000,00</w:t>
      </w:r>
      <w:r>
        <w:rPr>
          <w:rFonts w:ascii="Times New Roman" w:hAnsi="Times New Roman"/>
          <w:sz w:val="24"/>
          <w:szCs w:val="24"/>
        </w:rPr>
        <w:tab/>
      </w:r>
      <w:r>
        <w:rPr>
          <w:rFonts w:ascii="Arial" w:hAnsi="Arial" w:cs="Arial"/>
          <w:b/>
          <w:bCs/>
          <w:sz w:val="18"/>
          <w:szCs w:val="18"/>
        </w:rPr>
        <w:t>-1.016.580,00</w:t>
      </w:r>
      <w:r>
        <w:rPr>
          <w:rFonts w:ascii="Times New Roman" w:hAnsi="Times New Roman"/>
          <w:sz w:val="24"/>
          <w:szCs w:val="24"/>
        </w:rPr>
        <w:tab/>
      </w:r>
      <w:r>
        <w:rPr>
          <w:rFonts w:ascii="Arial" w:hAnsi="Arial" w:cs="Arial"/>
          <w:b/>
          <w:bCs/>
          <w:sz w:val="18"/>
          <w:szCs w:val="18"/>
        </w:rPr>
        <w:t>683.420,00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1.700.000,00</w:t>
      </w:r>
      <w:r>
        <w:rPr>
          <w:rFonts w:ascii="Times New Roman" w:hAnsi="Times New Roman"/>
          <w:sz w:val="24"/>
          <w:szCs w:val="24"/>
        </w:rPr>
        <w:tab/>
      </w:r>
      <w:r>
        <w:rPr>
          <w:rFonts w:ascii="Arial" w:hAnsi="Arial" w:cs="Arial"/>
          <w:sz w:val="18"/>
          <w:szCs w:val="18"/>
        </w:rPr>
        <w:t>-1.021.780,00</w:t>
      </w:r>
      <w:r>
        <w:rPr>
          <w:rFonts w:ascii="Times New Roman" w:hAnsi="Times New Roman"/>
          <w:sz w:val="24"/>
          <w:szCs w:val="24"/>
        </w:rPr>
        <w:tab/>
      </w:r>
      <w:r>
        <w:rPr>
          <w:rFonts w:ascii="Arial" w:hAnsi="Arial" w:cs="Arial"/>
          <w:sz w:val="18"/>
          <w:szCs w:val="18"/>
        </w:rPr>
        <w:t>678.220,00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5.200,00</w:t>
      </w:r>
      <w:r>
        <w:rPr>
          <w:rFonts w:ascii="Times New Roman" w:hAnsi="Times New Roman"/>
          <w:sz w:val="24"/>
          <w:szCs w:val="24"/>
        </w:rPr>
        <w:tab/>
      </w:r>
      <w:r>
        <w:rPr>
          <w:rFonts w:ascii="Arial" w:hAnsi="Arial" w:cs="Arial"/>
          <w:sz w:val="18"/>
          <w:szCs w:val="18"/>
        </w:rPr>
        <w:t>5.200,00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1007K100023  DOGRADNJA DOMA U NOVOM</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625.891,52</w:t>
      </w:r>
      <w:r>
        <w:rPr>
          <w:rFonts w:ascii="Times New Roman" w:hAnsi="Times New Roman"/>
          <w:sz w:val="24"/>
          <w:szCs w:val="24"/>
        </w:rPr>
        <w:tab/>
      </w:r>
      <w:r>
        <w:rPr>
          <w:rFonts w:ascii="Arial" w:hAnsi="Arial" w:cs="Arial"/>
          <w:sz w:val="20"/>
          <w:szCs w:val="20"/>
        </w:rPr>
        <w:t>625.891,52</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625.891,52</w:t>
      </w:r>
      <w:r>
        <w:rPr>
          <w:rFonts w:ascii="Times New Roman" w:hAnsi="Times New Roman"/>
          <w:sz w:val="24"/>
          <w:szCs w:val="24"/>
        </w:rPr>
        <w:tab/>
      </w:r>
      <w:r>
        <w:rPr>
          <w:rFonts w:ascii="Arial" w:hAnsi="Arial" w:cs="Arial"/>
          <w:b/>
          <w:bCs/>
          <w:sz w:val="18"/>
          <w:szCs w:val="18"/>
        </w:rPr>
        <w:t>625.891,52</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625.891,52</w:t>
      </w:r>
      <w:r>
        <w:rPr>
          <w:rFonts w:ascii="Times New Roman" w:hAnsi="Times New Roman"/>
          <w:sz w:val="24"/>
          <w:szCs w:val="24"/>
        </w:rPr>
        <w:tab/>
      </w:r>
      <w:r>
        <w:rPr>
          <w:rFonts w:ascii="Arial" w:hAnsi="Arial" w:cs="Arial"/>
          <w:b/>
          <w:bCs/>
          <w:sz w:val="18"/>
          <w:szCs w:val="18"/>
        </w:rPr>
        <w:t>625.891,52</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625.891,52</w:t>
      </w:r>
      <w:r>
        <w:rPr>
          <w:rFonts w:ascii="Times New Roman" w:hAnsi="Times New Roman"/>
          <w:sz w:val="24"/>
          <w:szCs w:val="24"/>
        </w:rPr>
        <w:tab/>
      </w:r>
      <w:r>
        <w:rPr>
          <w:rFonts w:ascii="Arial" w:hAnsi="Arial" w:cs="Arial"/>
          <w:sz w:val="18"/>
          <w:szCs w:val="18"/>
        </w:rPr>
        <w:t>625.891,52</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1007K100025  IZGRADNJA DRUŠTVENOG</w:t>
      </w:r>
      <w:r>
        <w:rPr>
          <w:rFonts w:ascii="Times New Roman" w:hAnsi="Times New Roman"/>
          <w:sz w:val="24"/>
          <w:szCs w:val="24"/>
        </w:rPr>
        <w:tab/>
      </w:r>
      <w:r>
        <w:rPr>
          <w:rFonts w:ascii="Arial" w:hAnsi="Arial" w:cs="Arial"/>
          <w:sz w:val="20"/>
          <w:szCs w:val="20"/>
        </w:rPr>
        <w:t>6.000.000,00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6.000.000,00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CENTRA ČEMINAC - I FAZA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6.000.000,00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6.000.000,00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81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6.000.000,00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1007K100026  PARKTIRALIŠTE - GROBLJE</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KOZARAC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1007K100027  PARKIRALIŠTE - GROBLJE NOVI</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1007K100028  IZGRADNJA MRTVAČNICE U</w:t>
      </w:r>
      <w:r>
        <w:rPr>
          <w:rFonts w:ascii="Times New Roman" w:hAnsi="Times New Roman"/>
          <w:sz w:val="24"/>
          <w:szCs w:val="24"/>
        </w:rPr>
        <w:tab/>
      </w:r>
      <w:r>
        <w:rPr>
          <w:rFonts w:ascii="Arial" w:hAnsi="Arial" w:cs="Arial"/>
          <w:sz w:val="20"/>
          <w:szCs w:val="20"/>
        </w:rPr>
        <w:t>150.000,00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150.000,00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150.000,00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1007K100029  NOVA CESTA - GRABOVAC</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1007K100030  AUTOBUSNO STAJALIŠTE -</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MITROVAC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0610 Razvoj stanovanja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1007K100031  IZGRADNJA DRUŠTVENOG</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CENTRA ČEMINAC - II FAZA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1007K100032  IZGRADNJA DRUŠTVENOG</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CENTRA ČEMINAC - III FAZA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1007K100033  PARKIRALIŠTE - STARI DOM</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KULTURE KOZARAC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1009 KULTURA</w:t>
      </w:r>
      <w:r>
        <w:rPr>
          <w:rFonts w:ascii="Times New Roman" w:hAnsi="Times New Roman"/>
          <w:sz w:val="24"/>
          <w:szCs w:val="24"/>
        </w:rPr>
        <w:tab/>
      </w:r>
      <w:r>
        <w:rPr>
          <w:rFonts w:ascii="Arial" w:hAnsi="Arial" w:cs="Arial"/>
          <w:b/>
          <w:bCs/>
        </w:rPr>
        <w:t>272.000,00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272.000,00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1009A100001  SUFINANCIRANJE RADA UDRUGA</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1009A100003  SUFINANCIRANJE MANIFESTACIJA</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 KULTURNIH DOGAĐANJA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1009A100005  SUFINANCIRANJE KUD-a</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1009A100007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"IVANČICE"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1009A100008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ŽENA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1009A100009  SUFINANCIRANJE RADA UDRUGE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CENTAR TEHNIČKE KULTURE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1009A100011  SURINANCIRANJE RADA MATICE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UMIROVLJENIKA OPĆINE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1009K100001  SPOMENIK BRANITELJIMA U</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190.000,00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190.000,00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1010 ŠPORT</w:t>
      </w:r>
      <w:r>
        <w:rPr>
          <w:rFonts w:ascii="Times New Roman" w:hAnsi="Times New Roman"/>
          <w:sz w:val="24"/>
          <w:szCs w:val="24"/>
        </w:rPr>
        <w:tab/>
      </w:r>
      <w:r>
        <w:rPr>
          <w:rFonts w:ascii="Arial" w:hAnsi="Arial" w:cs="Arial"/>
          <w:b/>
          <w:bCs/>
        </w:rPr>
        <w:t>837.000,00</w:t>
      </w:r>
      <w:r>
        <w:rPr>
          <w:rFonts w:ascii="Times New Roman" w:hAnsi="Times New Roman"/>
          <w:sz w:val="24"/>
          <w:szCs w:val="24"/>
        </w:rPr>
        <w:tab/>
      </w:r>
      <w:r>
        <w:rPr>
          <w:rFonts w:ascii="Arial" w:hAnsi="Arial" w:cs="Arial"/>
          <w:b/>
          <w:bCs/>
        </w:rPr>
        <w:t>200.000,00</w:t>
      </w:r>
      <w:r>
        <w:rPr>
          <w:rFonts w:ascii="Times New Roman" w:hAnsi="Times New Roman"/>
          <w:sz w:val="24"/>
          <w:szCs w:val="24"/>
        </w:rPr>
        <w:tab/>
      </w:r>
      <w:r>
        <w:rPr>
          <w:rFonts w:ascii="Arial" w:hAnsi="Arial" w:cs="Arial"/>
          <w:b/>
          <w:bCs/>
        </w:rPr>
        <w:t>1.037.000,00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1010A100004  DONACIJE SPORTSKIM</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UDRUGAMA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1010A100006  SUFINANCIRANJE RADA UDRUGE</w:t>
      </w:r>
      <w:r>
        <w:rPr>
          <w:rFonts w:ascii="Times New Roman" w:hAnsi="Times New Roman"/>
          <w:sz w:val="24"/>
          <w:szCs w:val="24"/>
        </w:rPr>
        <w:tab/>
      </w:r>
      <w:r>
        <w:rPr>
          <w:rFonts w:ascii="Arial" w:hAnsi="Arial" w:cs="Arial"/>
          <w:sz w:val="20"/>
          <w:szCs w:val="20"/>
        </w:rPr>
        <w:t>6.000,00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MUŠKOG KUGL.KLUBA "CANIMEČ"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6.000,00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1010A100007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 "ŠTUKA"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1010A100008  SUFINANCIRANJE RADA UDRUGE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ŠRD"LINJAK"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1010A100010  SUFINANCIRANJE RADA UDRUGE</w:t>
      </w:r>
      <w:r>
        <w:rPr>
          <w:rFonts w:ascii="Times New Roman" w:hAnsi="Times New Roman"/>
          <w:sz w:val="24"/>
          <w:szCs w:val="24"/>
        </w:rPr>
        <w:tab/>
      </w:r>
      <w:r>
        <w:rPr>
          <w:rFonts w:ascii="Arial" w:hAnsi="Arial" w:cs="Arial"/>
          <w:sz w:val="20"/>
          <w:szCs w:val="20"/>
        </w:rPr>
        <w:t>140.000,00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140.000,00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"MLADOST"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140.000,00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1010A100011  SUFINANCIRANJE RADA UDRUGE</w:t>
      </w:r>
      <w:r>
        <w:rPr>
          <w:rFonts w:ascii="Times New Roman" w:hAnsi="Times New Roman"/>
          <w:sz w:val="24"/>
          <w:szCs w:val="24"/>
        </w:rPr>
        <w:tab/>
      </w:r>
      <w:r>
        <w:rPr>
          <w:rFonts w:ascii="Arial" w:hAnsi="Arial" w:cs="Arial"/>
          <w:sz w:val="20"/>
          <w:szCs w:val="20"/>
        </w:rPr>
        <w:t>130.000,00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130.000,00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"MEĐIMUREC"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1010A100012  SUFINANCIRANJE RADA UDRUGE</w:t>
      </w:r>
      <w:r>
        <w:rPr>
          <w:rFonts w:ascii="Times New Roman" w:hAnsi="Times New Roman"/>
          <w:sz w:val="24"/>
          <w:szCs w:val="24"/>
        </w:rPr>
        <w:tab/>
      </w:r>
      <w:r>
        <w:rPr>
          <w:rFonts w:ascii="Arial" w:hAnsi="Arial" w:cs="Arial"/>
          <w:sz w:val="20"/>
          <w:szCs w:val="20"/>
        </w:rPr>
        <w:t>130.000,00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130.000,00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1010A100013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LD "JAREBICA"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1010A100014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LD "SOKOL"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1C7094">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1010K100001  DOVRŠETAK IZGRADNJE</w:t>
      </w:r>
      <w:r>
        <w:rPr>
          <w:rFonts w:ascii="Times New Roman" w:hAnsi="Times New Roman"/>
          <w:sz w:val="24"/>
          <w:szCs w:val="24"/>
        </w:rPr>
        <w:tab/>
      </w:r>
      <w:r>
        <w:rPr>
          <w:rFonts w:ascii="Arial" w:hAnsi="Arial" w:cs="Arial"/>
          <w:sz w:val="20"/>
          <w:szCs w:val="20"/>
        </w:rPr>
        <w:t>220.000,00</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420.000,00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NOGOMETNOG IGRALIŠTA U GRABOVCU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UPORABNE DOZVOLE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420.000,00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420.000,00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11 43 52 71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220.000,00</w:t>
      </w:r>
      <w:r>
        <w:rPr>
          <w:rFonts w:ascii="Times New Roman" w:hAnsi="Times New Roman"/>
          <w:sz w:val="24"/>
          <w:szCs w:val="24"/>
        </w:rPr>
        <w:tab/>
      </w:r>
      <w:r>
        <w:rPr>
          <w:rFonts w:ascii="Arial" w:hAnsi="Arial" w:cs="Arial"/>
          <w:sz w:val="18"/>
          <w:szCs w:val="18"/>
        </w:rPr>
        <w:t>189.500,00</w:t>
      </w:r>
      <w:r>
        <w:rPr>
          <w:rFonts w:ascii="Times New Roman" w:hAnsi="Times New Roman"/>
          <w:sz w:val="24"/>
          <w:szCs w:val="24"/>
        </w:rPr>
        <w:tab/>
      </w:r>
      <w:r>
        <w:rPr>
          <w:rFonts w:ascii="Arial" w:hAnsi="Arial" w:cs="Arial"/>
          <w:sz w:val="18"/>
          <w:szCs w:val="18"/>
        </w:rPr>
        <w:t>409.500,00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10.500,00</w:t>
      </w:r>
      <w:r>
        <w:rPr>
          <w:rFonts w:ascii="Times New Roman" w:hAnsi="Times New Roman"/>
          <w:sz w:val="24"/>
          <w:szCs w:val="24"/>
        </w:rPr>
        <w:tab/>
      </w:r>
      <w:r>
        <w:rPr>
          <w:rFonts w:ascii="Arial" w:hAnsi="Arial" w:cs="Arial"/>
          <w:sz w:val="18"/>
          <w:szCs w:val="18"/>
        </w:rPr>
        <w:t>10.500,00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1010K100003  NOGOMETNO IGRALIŠTE (TEREN)-</w:t>
      </w:r>
      <w:r>
        <w:rPr>
          <w:rFonts w:ascii="Times New Roman" w:hAnsi="Times New Roman"/>
          <w:sz w:val="24"/>
          <w:szCs w:val="24"/>
        </w:rPr>
        <w:tab/>
      </w:r>
      <w:r>
        <w:rPr>
          <w:rFonts w:ascii="Arial" w:hAnsi="Arial" w:cs="Arial"/>
          <w:sz w:val="20"/>
          <w:szCs w:val="20"/>
        </w:rPr>
        <w:t>150.000,00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150.000,00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KOZARAC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52 61 71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1011 RELIGIJA</w:t>
      </w:r>
      <w:r>
        <w:rPr>
          <w:rFonts w:ascii="Times New Roman" w:hAnsi="Times New Roman"/>
          <w:sz w:val="24"/>
          <w:szCs w:val="24"/>
        </w:rPr>
        <w:tab/>
      </w:r>
      <w:r>
        <w:rPr>
          <w:rFonts w:ascii="Arial" w:hAnsi="Arial" w:cs="Arial"/>
          <w:b/>
          <w:bCs/>
        </w:rPr>
        <w:t>20.000,00</w:t>
      </w:r>
      <w:r>
        <w:rPr>
          <w:rFonts w:ascii="Times New Roman" w:hAnsi="Times New Roman"/>
          <w:sz w:val="24"/>
          <w:szCs w:val="24"/>
        </w:rPr>
        <w:tab/>
      </w:r>
      <w:r>
        <w:rPr>
          <w:rFonts w:ascii="Arial" w:hAnsi="Arial" w:cs="Arial"/>
          <w:b/>
          <w:bCs/>
        </w:rPr>
        <w:t>2.000,00</w:t>
      </w:r>
      <w:r>
        <w:rPr>
          <w:rFonts w:ascii="Times New Roman" w:hAnsi="Times New Roman"/>
          <w:sz w:val="24"/>
          <w:szCs w:val="24"/>
        </w:rPr>
        <w:tab/>
      </w:r>
      <w:r>
        <w:rPr>
          <w:rFonts w:ascii="Arial" w:hAnsi="Arial" w:cs="Arial"/>
          <w:b/>
          <w:bCs/>
        </w:rPr>
        <w:t>22.000,00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1011A100001  DONACIJE ŽUPNIM UREDIMA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2.000,00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0840 Religijske i druge službe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2.000,00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2.000,00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2.000,00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1011A100002  DONACIJE ŽUPNOM  UREDU</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1011A100003  DONACIJE ŽUPNOM UREDU</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1013 SOCIJALNA SKRB</w:t>
      </w:r>
      <w:r>
        <w:rPr>
          <w:rFonts w:ascii="Times New Roman" w:hAnsi="Times New Roman"/>
          <w:sz w:val="24"/>
          <w:szCs w:val="24"/>
        </w:rPr>
        <w:tab/>
      </w:r>
      <w:r>
        <w:rPr>
          <w:rFonts w:ascii="Arial" w:hAnsi="Arial" w:cs="Arial"/>
          <w:b/>
          <w:bCs/>
        </w:rPr>
        <w:t>1.288.000,00</w:t>
      </w:r>
      <w:r>
        <w:rPr>
          <w:rFonts w:ascii="Times New Roman" w:hAnsi="Times New Roman"/>
          <w:sz w:val="24"/>
          <w:szCs w:val="24"/>
        </w:rPr>
        <w:tab/>
      </w:r>
      <w:r>
        <w:rPr>
          <w:rFonts w:ascii="Arial" w:hAnsi="Arial" w:cs="Arial"/>
          <w:b/>
          <w:bCs/>
        </w:rPr>
        <w:t>60.000,00</w:t>
      </w:r>
      <w:r>
        <w:rPr>
          <w:rFonts w:ascii="Times New Roman" w:hAnsi="Times New Roman"/>
          <w:sz w:val="24"/>
          <w:szCs w:val="24"/>
        </w:rPr>
        <w:tab/>
      </w:r>
      <w:r>
        <w:rPr>
          <w:rFonts w:ascii="Arial" w:hAnsi="Arial" w:cs="Arial"/>
          <w:b/>
          <w:bCs/>
        </w:rPr>
        <w:t>1.348.000,00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1013A100001  POKRIVANJE TROŠKOVA</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POGREBNIH USLUGA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1013A100002  POMOĆ SOCIJALNO UGROŽENIM</w:t>
      </w:r>
      <w:r>
        <w:rPr>
          <w:rFonts w:ascii="Times New Roman" w:hAnsi="Times New Roman"/>
          <w:sz w:val="24"/>
          <w:szCs w:val="24"/>
        </w:rPr>
        <w:tab/>
      </w:r>
      <w:r>
        <w:rPr>
          <w:rFonts w:ascii="Arial" w:hAnsi="Arial" w:cs="Arial"/>
          <w:sz w:val="20"/>
          <w:szCs w:val="20"/>
        </w:rPr>
        <w:t>120.000,00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OBITELJIMA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1013A100003  SUBVENCIJE KUĆANSTVIMA U</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SLUČAJU POŽARA, POPLAVA....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371</w:t>
      </w:r>
      <w:r>
        <w:rPr>
          <w:rFonts w:ascii="Times New Roman" w:hAnsi="Times New Roman"/>
          <w:sz w:val="24"/>
          <w:szCs w:val="24"/>
        </w:rPr>
        <w:tab/>
      </w:r>
      <w:r>
        <w:rPr>
          <w:rFonts w:ascii="Arial" w:hAnsi="Arial" w:cs="Arial"/>
          <w:sz w:val="16"/>
          <w:szCs w:val="16"/>
        </w:rPr>
        <w:t>Naknade građanima i kućanstvima na temelju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osiguranja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1013A100005  NAKNADA ZA NOVOROĐENU</w:t>
      </w:r>
      <w:r>
        <w:rPr>
          <w:rFonts w:ascii="Times New Roman" w:hAnsi="Times New Roman"/>
          <w:sz w:val="24"/>
          <w:szCs w:val="24"/>
        </w:rPr>
        <w:tab/>
      </w:r>
      <w:r>
        <w:rPr>
          <w:rFonts w:ascii="Arial" w:hAnsi="Arial" w:cs="Arial"/>
          <w:sz w:val="20"/>
          <w:szCs w:val="20"/>
        </w:rPr>
        <w:t>250.000,00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250.000,00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DJECU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1040 Obitelj i djeca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250.000,00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1013A100006  DAR UMIROVLJENICIMA</w:t>
      </w:r>
      <w:r>
        <w:rPr>
          <w:rFonts w:ascii="Times New Roman" w:hAnsi="Times New Roman"/>
          <w:sz w:val="24"/>
          <w:szCs w:val="24"/>
        </w:rPr>
        <w:tab/>
      </w:r>
      <w:r>
        <w:rPr>
          <w:rFonts w:ascii="Arial" w:hAnsi="Arial" w:cs="Arial"/>
          <w:sz w:val="20"/>
          <w:szCs w:val="20"/>
        </w:rPr>
        <w:t>500.000,00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1070 Socijalna pomoć stanovništvu koje nije obuhvaćeno redovnim socijalnim programima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500.000,00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500.000,00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1013A100007  SUFINANCIRANJE RADA UDRUGE</w:t>
      </w:r>
      <w:r>
        <w:rPr>
          <w:rFonts w:ascii="Times New Roman" w:hAnsi="Times New Roman"/>
          <w:sz w:val="24"/>
          <w:szCs w:val="24"/>
        </w:rPr>
        <w:tab/>
      </w:r>
      <w:r>
        <w:rPr>
          <w:rFonts w:ascii="Arial" w:hAnsi="Arial" w:cs="Arial"/>
          <w:sz w:val="20"/>
          <w:szCs w:val="20"/>
        </w:rPr>
        <w:t>23.000,00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23.000,00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CRVENOG KRIŽA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23.000,00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1013A100008  SUFINANCIRANJE KNJIGA ZA</w:t>
      </w:r>
      <w:r>
        <w:rPr>
          <w:rFonts w:ascii="Times New Roman" w:hAnsi="Times New Roman"/>
          <w:sz w:val="24"/>
          <w:szCs w:val="24"/>
        </w:rPr>
        <w:tab/>
      </w:r>
      <w:r>
        <w:rPr>
          <w:rFonts w:ascii="Arial" w:hAnsi="Arial" w:cs="Arial"/>
          <w:sz w:val="20"/>
          <w:szCs w:val="20"/>
        </w:rPr>
        <w:t>110.000,00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UČENIKE OSNOVNE ŠKOLE OD PRVOG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OSMOG RAZREDA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0912 Osnovno obrazovanje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110.000,00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1013A100009  NAKNADA MLADIM BRAČNIM</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PAROVIMA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1013A100010  SUBVENCIONIRANJE KUPOVINE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60.000,00</w:t>
      </w:r>
      <w:r>
        <w:rPr>
          <w:rFonts w:ascii="Times New Roman" w:hAnsi="Times New Roman"/>
          <w:sz w:val="24"/>
          <w:szCs w:val="24"/>
        </w:rPr>
        <w:tab/>
      </w:r>
      <w:r>
        <w:rPr>
          <w:rFonts w:ascii="Arial" w:hAnsi="Arial" w:cs="Arial"/>
          <w:sz w:val="20"/>
          <w:szCs w:val="20"/>
        </w:rPr>
        <w:t>60.000,00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PRVE NEKRETNINE ZA STANOVANJE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w:t>
      </w:r>
      <w:r>
        <w:rPr>
          <w:rFonts w:ascii="Times New Roman" w:hAnsi="Times New Roman"/>
          <w:sz w:val="24"/>
          <w:szCs w:val="24"/>
        </w:rPr>
        <w:tab/>
      </w:r>
      <w:r>
        <w:rPr>
          <w:rFonts w:ascii="Arial" w:hAnsi="Arial" w:cs="Arial"/>
          <w:b/>
          <w:bCs/>
          <w:sz w:val="18"/>
          <w:szCs w:val="18"/>
        </w:rPr>
        <w:t>60.000,00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0F723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w:t>
      </w:r>
      <w:r>
        <w:rPr>
          <w:rFonts w:ascii="Times New Roman" w:hAnsi="Times New Roman"/>
          <w:sz w:val="24"/>
          <w:szCs w:val="24"/>
        </w:rPr>
        <w:tab/>
      </w:r>
      <w:r>
        <w:rPr>
          <w:rFonts w:ascii="Arial" w:hAnsi="Arial" w:cs="Arial"/>
          <w:b/>
          <w:bCs/>
          <w:sz w:val="18"/>
          <w:szCs w:val="18"/>
        </w:rPr>
        <w:t>60.000,00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w:t>
      </w:r>
      <w:r>
        <w:rPr>
          <w:rFonts w:ascii="Times New Roman" w:hAnsi="Times New Roman"/>
          <w:sz w:val="24"/>
          <w:szCs w:val="24"/>
        </w:rPr>
        <w:tab/>
      </w:r>
      <w:r>
        <w:rPr>
          <w:rFonts w:ascii="Arial" w:hAnsi="Arial" w:cs="Arial"/>
          <w:sz w:val="18"/>
          <w:szCs w:val="18"/>
        </w:rPr>
        <w:t>60.000,00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1013A100011  POMOĆ ZA ADAPTACIJU</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100.000,00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POSTOJEĆE STAMBENE NEKRETNINE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0610 Razvoj stanovanja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100.000,00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1013K100001  POMOĆ U KUĆI</w:t>
      </w:r>
      <w:r>
        <w:rPr>
          <w:rFonts w:ascii="Times New Roman" w:hAnsi="Times New Roman"/>
          <w:sz w:val="24"/>
          <w:szCs w:val="24"/>
        </w:rPr>
        <w:tab/>
      </w:r>
      <w:r>
        <w:rPr>
          <w:rFonts w:ascii="Arial" w:hAnsi="Arial" w:cs="Arial"/>
          <w:sz w:val="20"/>
          <w:szCs w:val="20"/>
        </w:rPr>
        <w:t>173.000,00</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73.000,00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041 Opći ekonomski, trgovački i poslovi vezani uz rad</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170.000,00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70.000,00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170.000,00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70.000,00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170.000,00</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70.000,00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1014 BESPLATNO KOMUNALNO</w:t>
      </w:r>
      <w:r>
        <w:rPr>
          <w:rFonts w:ascii="Times New Roman" w:hAnsi="Times New Roman"/>
          <w:sz w:val="24"/>
          <w:szCs w:val="24"/>
        </w:rPr>
        <w:tab/>
      </w:r>
      <w:r>
        <w:rPr>
          <w:rFonts w:ascii="Arial" w:hAnsi="Arial" w:cs="Arial"/>
          <w:b/>
          <w:bCs/>
        </w:rPr>
        <w:t>10.000,00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OPREMANJE HRVI-a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1014A100001  PLINSKI I VODOVODNI PRIKLJUČCI</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1016 JAVNI RADOVI</w:t>
      </w:r>
      <w:r>
        <w:rPr>
          <w:rFonts w:ascii="Times New Roman" w:hAnsi="Times New Roman"/>
          <w:sz w:val="24"/>
          <w:szCs w:val="24"/>
        </w:rPr>
        <w:tab/>
      </w:r>
      <w:r>
        <w:rPr>
          <w:rFonts w:ascii="Arial" w:hAnsi="Arial" w:cs="Arial"/>
          <w:b/>
          <w:bCs/>
        </w:rPr>
        <w:t>1.700.000,00</w:t>
      </w:r>
      <w:r>
        <w:rPr>
          <w:rFonts w:ascii="Times New Roman" w:hAnsi="Times New Roman"/>
          <w:sz w:val="24"/>
          <w:szCs w:val="24"/>
        </w:rPr>
        <w:tab/>
      </w:r>
      <w:r>
        <w:rPr>
          <w:rFonts w:ascii="Arial" w:hAnsi="Arial" w:cs="Arial"/>
          <w:b/>
          <w:bCs/>
        </w:rPr>
        <w:t>-200.000,00</w:t>
      </w:r>
      <w:r>
        <w:rPr>
          <w:rFonts w:ascii="Times New Roman" w:hAnsi="Times New Roman"/>
          <w:sz w:val="24"/>
          <w:szCs w:val="24"/>
        </w:rPr>
        <w:tab/>
      </w:r>
      <w:r>
        <w:rPr>
          <w:rFonts w:ascii="Arial" w:hAnsi="Arial" w:cs="Arial"/>
          <w:b/>
          <w:bCs/>
        </w:rPr>
        <w:t>1.500.000,00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1016A100001  REDOVNA DJELATNOST JAVNIH</w:t>
      </w:r>
      <w:r>
        <w:rPr>
          <w:rFonts w:ascii="Times New Roman" w:hAnsi="Times New Roman"/>
          <w:sz w:val="24"/>
          <w:szCs w:val="24"/>
        </w:rPr>
        <w:tab/>
      </w:r>
      <w:r>
        <w:rPr>
          <w:rFonts w:ascii="Arial" w:hAnsi="Arial" w:cs="Arial"/>
          <w:sz w:val="20"/>
          <w:szCs w:val="20"/>
        </w:rPr>
        <w:t>1.700.000,00</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1.500.000,00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RADOVA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1.700.000,00</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1.500.000,00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1.700.000,00</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1.500.000,00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1.400.000,00</w:t>
      </w:r>
      <w:r>
        <w:rPr>
          <w:rFonts w:ascii="Times New Roman" w:hAnsi="Times New Roman"/>
          <w:sz w:val="24"/>
          <w:szCs w:val="24"/>
        </w:rPr>
        <w:tab/>
      </w:r>
      <w:r>
        <w:rPr>
          <w:rFonts w:ascii="Arial" w:hAnsi="Arial" w:cs="Arial"/>
          <w:sz w:val="18"/>
          <w:szCs w:val="18"/>
        </w:rPr>
        <w:t>-150.000,00</w:t>
      </w:r>
      <w:r>
        <w:rPr>
          <w:rFonts w:ascii="Times New Roman" w:hAnsi="Times New Roman"/>
          <w:sz w:val="24"/>
          <w:szCs w:val="24"/>
        </w:rPr>
        <w:tab/>
      </w:r>
      <w:r>
        <w:rPr>
          <w:rFonts w:ascii="Arial" w:hAnsi="Arial" w:cs="Arial"/>
          <w:sz w:val="18"/>
          <w:szCs w:val="18"/>
        </w:rPr>
        <w:t>1.250.000,00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250.000,00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1017 PROVOĐENJE IZBORA</w:t>
      </w:r>
      <w:r>
        <w:rPr>
          <w:rFonts w:ascii="Times New Roman" w:hAnsi="Times New Roman"/>
          <w:sz w:val="24"/>
          <w:szCs w:val="24"/>
        </w:rPr>
        <w:tab/>
      </w:r>
      <w:r>
        <w:rPr>
          <w:rFonts w:ascii="Arial" w:hAnsi="Arial" w:cs="Arial"/>
          <w:b/>
          <w:bCs/>
        </w:rPr>
        <w:t>108.375,00</w:t>
      </w:r>
      <w:r>
        <w:rPr>
          <w:rFonts w:ascii="Times New Roman" w:hAnsi="Times New Roman"/>
          <w:sz w:val="24"/>
          <w:szCs w:val="24"/>
        </w:rPr>
        <w:tab/>
      </w:r>
      <w:r>
        <w:rPr>
          <w:rFonts w:ascii="Arial" w:hAnsi="Arial" w:cs="Arial"/>
          <w:b/>
          <w:bCs/>
        </w:rPr>
        <w:t>30.000,00</w:t>
      </w:r>
      <w:r>
        <w:rPr>
          <w:rFonts w:ascii="Times New Roman" w:hAnsi="Times New Roman"/>
          <w:sz w:val="24"/>
          <w:szCs w:val="24"/>
        </w:rPr>
        <w:tab/>
      </w:r>
      <w:r>
        <w:rPr>
          <w:rFonts w:ascii="Arial" w:hAnsi="Arial" w:cs="Arial"/>
          <w:b/>
          <w:bCs/>
        </w:rPr>
        <w:t>138.375,00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1017A100001  LOKALNI IZBORI</w:t>
      </w:r>
      <w:r>
        <w:rPr>
          <w:rFonts w:ascii="Times New Roman" w:hAnsi="Times New Roman"/>
          <w:sz w:val="24"/>
          <w:szCs w:val="24"/>
        </w:rPr>
        <w:tab/>
      </w:r>
      <w:r>
        <w:rPr>
          <w:rFonts w:ascii="Arial" w:hAnsi="Arial" w:cs="Arial"/>
          <w:sz w:val="20"/>
          <w:szCs w:val="20"/>
        </w:rPr>
        <w:t>108.375,00</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138.375,00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108.375,00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138.375,00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108.375,00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138.375,00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6.375,00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6.375,00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22.000,00</w:t>
      </w:r>
      <w:r>
        <w:rPr>
          <w:rFonts w:ascii="Times New Roman" w:hAnsi="Times New Roman"/>
          <w:sz w:val="24"/>
          <w:szCs w:val="24"/>
        </w:rPr>
        <w:tab/>
      </w:r>
      <w:r>
        <w:rPr>
          <w:rFonts w:ascii="Arial" w:hAnsi="Arial" w:cs="Arial"/>
          <w:sz w:val="18"/>
          <w:szCs w:val="18"/>
        </w:rPr>
        <w:t>122.000,00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1019 MAĐARSKA NACIONALNA</w:t>
      </w:r>
      <w:r>
        <w:rPr>
          <w:rFonts w:ascii="Times New Roman" w:hAnsi="Times New Roman"/>
          <w:sz w:val="24"/>
          <w:szCs w:val="24"/>
        </w:rPr>
        <w:tab/>
      </w:r>
      <w:r>
        <w:rPr>
          <w:rFonts w:ascii="Arial" w:hAnsi="Arial" w:cs="Arial"/>
          <w:b/>
          <w:bCs/>
        </w:rPr>
        <w:t>3.000,00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3.000,00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MANJINA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1019A100002  RAD PREDSTAVNIKA MAĐARSKE</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MANJINE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1020 PROSLAVA DANA OPĆINE</w:t>
      </w:r>
      <w:r>
        <w:rPr>
          <w:rFonts w:ascii="Times New Roman" w:hAnsi="Times New Roman"/>
          <w:sz w:val="24"/>
          <w:szCs w:val="24"/>
        </w:rPr>
        <w:tab/>
      </w:r>
      <w:r>
        <w:rPr>
          <w:rFonts w:ascii="Arial" w:hAnsi="Arial" w:cs="Arial"/>
          <w:b/>
          <w:bCs/>
        </w:rPr>
        <w:t>80.000,00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80.000,00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1020A100001  ORGANIZIRANJE PROSLAVE DANA</w:t>
      </w:r>
      <w:r>
        <w:rPr>
          <w:rFonts w:ascii="Times New Roman" w:hAnsi="Times New Roman"/>
          <w:sz w:val="24"/>
          <w:szCs w:val="24"/>
        </w:rPr>
        <w:tab/>
      </w:r>
      <w:r>
        <w:rPr>
          <w:rFonts w:ascii="Arial" w:hAnsi="Arial" w:cs="Arial"/>
          <w:sz w:val="20"/>
          <w:szCs w:val="20"/>
        </w:rPr>
        <w:t>80.000,00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OPĆINE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80.000,00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80.000,00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80.000,00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1021 INFORMIRANJE</w:t>
      </w:r>
      <w:r>
        <w:rPr>
          <w:rFonts w:ascii="Times New Roman" w:hAnsi="Times New Roman"/>
          <w:sz w:val="24"/>
          <w:szCs w:val="24"/>
        </w:rPr>
        <w:tab/>
      </w:r>
      <w:r>
        <w:rPr>
          <w:rFonts w:ascii="Arial" w:hAnsi="Arial" w:cs="Arial"/>
          <w:b/>
          <w:bCs/>
        </w:rPr>
        <w:t>4.500,00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4.500,00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1021A100003  SUFINANCIRANJE - RADIO</w:t>
      </w:r>
      <w:r>
        <w:rPr>
          <w:rFonts w:ascii="Times New Roman" w:hAnsi="Times New Roman"/>
          <w:sz w:val="24"/>
          <w:szCs w:val="24"/>
        </w:rPr>
        <w:tab/>
      </w:r>
      <w:r>
        <w:rPr>
          <w:rFonts w:ascii="Arial" w:hAnsi="Arial" w:cs="Arial"/>
          <w:sz w:val="20"/>
          <w:szCs w:val="20"/>
        </w:rPr>
        <w:t>4.500,00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4.500,00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BARANJA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4.500,00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1023 NAGRADE ZA POSEBNA</w:t>
      </w:r>
      <w:r>
        <w:rPr>
          <w:rFonts w:ascii="Times New Roman" w:hAnsi="Times New Roman"/>
          <w:sz w:val="24"/>
          <w:szCs w:val="24"/>
        </w:rPr>
        <w:tab/>
      </w:r>
      <w:r>
        <w:rPr>
          <w:rFonts w:ascii="Arial" w:hAnsi="Arial" w:cs="Arial"/>
          <w:b/>
          <w:bCs/>
        </w:rPr>
        <w:t>10.000,00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DOSTIGNUĆA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1023A100001  ZA POSTIGNUĆA U KULTURI,</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ŠPORTU, INOVATORSTVU, ZDRAVSTVU, POLJ.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GOSP.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BE2A51" w:rsidRDefault="00BE2A51" w:rsidP="00BE2A51">
      <w:pPr>
        <w:widowControl w:val="0"/>
        <w:autoSpaceDE w:val="0"/>
        <w:autoSpaceDN w:val="0"/>
        <w:adjustRightInd w:val="0"/>
        <w:spacing w:after="0" w:line="22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1025 PROSLAVA "OLUJE" - DANA</w:t>
      </w:r>
      <w:r>
        <w:rPr>
          <w:rFonts w:ascii="Times New Roman" w:hAnsi="Times New Roman"/>
          <w:sz w:val="24"/>
          <w:szCs w:val="24"/>
        </w:rPr>
        <w:tab/>
      </w:r>
      <w:r>
        <w:rPr>
          <w:rFonts w:ascii="Arial" w:hAnsi="Arial" w:cs="Arial"/>
          <w:b/>
          <w:bCs/>
        </w:rPr>
        <w:t>20.000,00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POBJEDE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1025A100001  PROSLAVA DANA DOMOVINSKE</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ZAHVALNOSTI I DANA HRV.BRANITELJA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1026 PROSLAVA CRKVENOG</w:t>
      </w:r>
      <w:r>
        <w:rPr>
          <w:rFonts w:ascii="Times New Roman" w:hAnsi="Times New Roman"/>
          <w:sz w:val="24"/>
          <w:szCs w:val="24"/>
        </w:rPr>
        <w:tab/>
      </w:r>
      <w:r>
        <w:rPr>
          <w:rFonts w:ascii="Arial" w:hAnsi="Arial" w:cs="Arial"/>
          <w:b/>
          <w:bCs/>
        </w:rPr>
        <w:t>12.000,00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12.000,00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GODA SVETOG MARTINA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1026A100001  PROSLAVA CRKVENOG GODA</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SVETOG MARTINA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0F723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1027 PROSLAVA NOVE GODINE</w:t>
      </w:r>
      <w:r>
        <w:rPr>
          <w:rFonts w:ascii="Times New Roman" w:hAnsi="Times New Roman"/>
          <w:sz w:val="24"/>
          <w:szCs w:val="24"/>
        </w:rPr>
        <w:tab/>
      </w:r>
      <w:r>
        <w:rPr>
          <w:rFonts w:ascii="Arial" w:hAnsi="Arial" w:cs="Arial"/>
          <w:b/>
          <w:bCs/>
        </w:rPr>
        <w:t>30.000,00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30.000,00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1027A100001  PROSLAVA NOVE GODINE</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1028 OBILJEŽAVANJE 1.SVIBNJA</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45.000,00</w:t>
      </w:r>
      <w:r>
        <w:rPr>
          <w:rFonts w:ascii="Times New Roman" w:hAnsi="Times New Roman"/>
          <w:sz w:val="24"/>
          <w:szCs w:val="24"/>
        </w:rPr>
        <w:tab/>
      </w:r>
      <w:r>
        <w:rPr>
          <w:rFonts w:ascii="Arial" w:hAnsi="Arial" w:cs="Arial"/>
          <w:b/>
          <w:bCs/>
        </w:rPr>
        <w:t>45.000,00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1028T100001  OBILJEŽAVANJE 1. SVIBNJA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45.000,00</w:t>
      </w:r>
      <w:r>
        <w:rPr>
          <w:rFonts w:ascii="Times New Roman" w:hAnsi="Times New Roman"/>
          <w:sz w:val="24"/>
          <w:szCs w:val="24"/>
        </w:rPr>
        <w:tab/>
      </w:r>
      <w:r>
        <w:rPr>
          <w:rFonts w:ascii="Arial" w:hAnsi="Arial" w:cs="Arial"/>
          <w:sz w:val="20"/>
          <w:szCs w:val="20"/>
        </w:rPr>
        <w:t>45.000,00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45.000,00</w:t>
      </w:r>
      <w:r>
        <w:rPr>
          <w:rFonts w:ascii="Times New Roman" w:hAnsi="Times New Roman"/>
          <w:sz w:val="24"/>
          <w:szCs w:val="24"/>
        </w:rPr>
        <w:tab/>
      </w:r>
      <w:r>
        <w:rPr>
          <w:rFonts w:ascii="Arial" w:hAnsi="Arial" w:cs="Arial"/>
          <w:b/>
          <w:bCs/>
          <w:sz w:val="18"/>
          <w:szCs w:val="18"/>
        </w:rPr>
        <w:t>45.000,00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45.000,00</w:t>
      </w:r>
      <w:r>
        <w:rPr>
          <w:rFonts w:ascii="Times New Roman" w:hAnsi="Times New Roman"/>
          <w:sz w:val="24"/>
          <w:szCs w:val="24"/>
        </w:rPr>
        <w:tab/>
      </w:r>
      <w:r>
        <w:rPr>
          <w:rFonts w:ascii="Arial" w:hAnsi="Arial" w:cs="Arial"/>
          <w:b/>
          <w:bCs/>
          <w:sz w:val="18"/>
          <w:szCs w:val="18"/>
        </w:rPr>
        <w:t>45.000,00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45.000,00</w:t>
      </w:r>
      <w:r>
        <w:rPr>
          <w:rFonts w:ascii="Times New Roman" w:hAnsi="Times New Roman"/>
          <w:sz w:val="24"/>
          <w:szCs w:val="24"/>
        </w:rPr>
        <w:tab/>
      </w:r>
      <w:r>
        <w:rPr>
          <w:rFonts w:ascii="Arial" w:hAnsi="Arial" w:cs="Arial"/>
          <w:sz w:val="18"/>
          <w:szCs w:val="18"/>
        </w:rPr>
        <w:t>45.000,00</w:t>
      </w:r>
    </w:p>
    <w:p w:rsidR="00BE2A51" w:rsidRDefault="00BE2A51" w:rsidP="00BE2A51">
      <w:pPr>
        <w:widowControl w:val="0"/>
        <w:autoSpaceDE w:val="0"/>
        <w:autoSpaceDN w:val="0"/>
        <w:adjustRightInd w:val="0"/>
        <w:spacing w:after="0" w:line="510"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00102  OPĆINSKO VIJEĆE</w:t>
      </w:r>
      <w:r>
        <w:rPr>
          <w:rFonts w:ascii="Times New Roman" w:hAnsi="Times New Roman"/>
          <w:sz w:val="24"/>
          <w:szCs w:val="24"/>
        </w:rPr>
        <w:tab/>
      </w:r>
      <w:r>
        <w:rPr>
          <w:rFonts w:ascii="Arial" w:hAnsi="Arial" w:cs="Arial"/>
        </w:rPr>
        <w:t>107.200,00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107.200,00</w:t>
      </w:r>
    </w:p>
    <w:p w:rsidR="00BE2A51" w:rsidRDefault="00BE2A51" w:rsidP="00BE2A51">
      <w:pPr>
        <w:widowControl w:val="0"/>
        <w:autoSpaceDE w:val="0"/>
        <w:autoSpaceDN w:val="0"/>
        <w:adjustRightInd w:val="0"/>
        <w:spacing w:after="0" w:line="4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107.200,00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107.200,00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1001A100003  OPĆINSKO VIJEĆE</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1001A100005  RAD POLITIČKIH STRANAKA</w:t>
      </w:r>
      <w:r>
        <w:rPr>
          <w:rFonts w:ascii="Times New Roman" w:hAnsi="Times New Roman"/>
          <w:sz w:val="24"/>
          <w:szCs w:val="24"/>
        </w:rPr>
        <w:tab/>
      </w:r>
      <w:r>
        <w:rPr>
          <w:rFonts w:ascii="Arial" w:hAnsi="Arial" w:cs="Arial"/>
          <w:sz w:val="20"/>
          <w:szCs w:val="20"/>
        </w:rPr>
        <w:t>7.200,00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7.200,00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7.200,00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7.200,00</w:t>
      </w:r>
    </w:p>
    <w:p w:rsidR="00BE2A51" w:rsidRDefault="00BE2A51" w:rsidP="00BE2A51">
      <w:pPr>
        <w:widowControl w:val="0"/>
        <w:autoSpaceDE w:val="0"/>
        <w:autoSpaceDN w:val="0"/>
        <w:adjustRightInd w:val="0"/>
        <w:spacing w:after="0" w:line="526" w:lineRule="exact"/>
        <w:rPr>
          <w:rFonts w:ascii="Times New Roman" w:hAnsi="Times New Roman"/>
          <w:sz w:val="24"/>
          <w:szCs w:val="24"/>
        </w:rPr>
      </w:pPr>
    </w:p>
    <w:p w:rsidR="00BE2A51" w:rsidRDefault="00BE2A51" w:rsidP="00BE2A51">
      <w:pPr>
        <w:widowControl w:val="0"/>
        <w:tabs>
          <w:tab w:val="center" w:pos="5092"/>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GLAVA 00103  DJEČJI VRTIĆ</w:t>
      </w:r>
    </w:p>
    <w:p w:rsidR="00BE2A51" w:rsidRDefault="00BE2A51" w:rsidP="00BE2A51">
      <w:pPr>
        <w:widowControl w:val="0"/>
        <w:autoSpaceDE w:val="0"/>
        <w:autoSpaceDN w:val="0"/>
        <w:adjustRightInd w:val="0"/>
        <w:spacing w:after="0" w:line="100"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675.000,00</w:t>
      </w:r>
      <w:r>
        <w:rPr>
          <w:rFonts w:ascii="Times New Roman" w:hAnsi="Times New Roman"/>
          <w:sz w:val="24"/>
          <w:szCs w:val="24"/>
        </w:rPr>
        <w:tab/>
      </w:r>
      <w:r>
        <w:rPr>
          <w:rFonts w:ascii="Arial" w:hAnsi="Arial" w:cs="Arial"/>
          <w:sz w:val="24"/>
          <w:szCs w:val="24"/>
        </w:rPr>
        <w:t>0,00</w:t>
      </w:r>
      <w:r>
        <w:rPr>
          <w:rFonts w:ascii="Times New Roman" w:hAnsi="Times New Roman"/>
          <w:sz w:val="24"/>
          <w:szCs w:val="24"/>
        </w:rPr>
        <w:tab/>
      </w:r>
      <w:r>
        <w:rPr>
          <w:rFonts w:ascii="Arial" w:hAnsi="Arial" w:cs="Arial"/>
          <w:sz w:val="24"/>
          <w:szCs w:val="24"/>
        </w:rPr>
        <w:t>675.000,00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0010344313  DJEČJI VRTIĆ IVANČICA</w:t>
      </w:r>
      <w:r>
        <w:rPr>
          <w:rFonts w:ascii="Times New Roman" w:hAnsi="Times New Roman"/>
          <w:sz w:val="24"/>
          <w:szCs w:val="24"/>
        </w:rPr>
        <w:tab/>
      </w:r>
      <w:r>
        <w:rPr>
          <w:rFonts w:ascii="Arial" w:hAnsi="Arial" w:cs="Arial"/>
        </w:rPr>
        <w:t>675.000,00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675.000,00</w:t>
      </w:r>
    </w:p>
    <w:p w:rsidR="00BE2A51" w:rsidRDefault="00BE2A51" w:rsidP="00BE2A51">
      <w:pPr>
        <w:widowControl w:val="0"/>
        <w:autoSpaceDE w:val="0"/>
        <w:autoSpaceDN w:val="0"/>
        <w:adjustRightInd w:val="0"/>
        <w:spacing w:after="0" w:line="4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1002 PREDŠKOLSKI ODGOJ</w:t>
      </w:r>
      <w:r>
        <w:rPr>
          <w:rFonts w:ascii="Times New Roman" w:hAnsi="Times New Roman"/>
          <w:sz w:val="24"/>
          <w:szCs w:val="24"/>
        </w:rPr>
        <w:tab/>
      </w:r>
      <w:r>
        <w:rPr>
          <w:rFonts w:ascii="Arial" w:hAnsi="Arial" w:cs="Arial"/>
          <w:b/>
          <w:bCs/>
        </w:rPr>
        <w:t>675.000,00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675.000,00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1002A100001  REDOVAN RAD DJEČJEG VRTIĆA</w:t>
      </w:r>
      <w:r>
        <w:rPr>
          <w:rFonts w:ascii="Times New Roman" w:hAnsi="Times New Roman"/>
          <w:sz w:val="24"/>
          <w:szCs w:val="24"/>
        </w:rPr>
        <w:tab/>
      </w:r>
      <w:r>
        <w:rPr>
          <w:rFonts w:ascii="Arial" w:hAnsi="Arial" w:cs="Arial"/>
          <w:sz w:val="20"/>
          <w:szCs w:val="20"/>
        </w:rPr>
        <w:t>675.000,00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675.000,00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0911 Predškolsko obrazovanje</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675.000,00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675.000,00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36</w:t>
      </w:r>
      <w:r>
        <w:rPr>
          <w:rFonts w:ascii="Times New Roman" w:hAnsi="Times New Roman"/>
          <w:sz w:val="24"/>
          <w:szCs w:val="24"/>
        </w:rPr>
        <w:tab/>
      </w:r>
      <w:r>
        <w:rPr>
          <w:rFonts w:ascii="Arial" w:hAnsi="Arial" w:cs="Arial"/>
          <w:b/>
          <w:bCs/>
          <w:sz w:val="16"/>
          <w:szCs w:val="16"/>
        </w:rPr>
        <w:t>Pomoći dane u inozemstvo i unutar općeg</w:t>
      </w:r>
      <w:r>
        <w:rPr>
          <w:rFonts w:ascii="Times New Roman" w:hAnsi="Times New Roman"/>
          <w:sz w:val="24"/>
          <w:szCs w:val="24"/>
        </w:rPr>
        <w:tab/>
      </w:r>
      <w:r>
        <w:rPr>
          <w:rFonts w:ascii="Arial" w:hAnsi="Arial" w:cs="Arial"/>
          <w:b/>
          <w:bCs/>
          <w:sz w:val="18"/>
          <w:szCs w:val="18"/>
        </w:rPr>
        <w:t>650.000,00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367</w:t>
      </w:r>
      <w:r>
        <w:rPr>
          <w:rFonts w:ascii="Times New Roman" w:hAnsi="Times New Roman"/>
          <w:sz w:val="24"/>
          <w:szCs w:val="24"/>
        </w:rPr>
        <w:tab/>
      </w:r>
      <w:r>
        <w:rPr>
          <w:rFonts w:ascii="Arial" w:hAnsi="Arial" w:cs="Arial"/>
          <w:sz w:val="16"/>
          <w:szCs w:val="16"/>
        </w:rPr>
        <w:t>Prijenosi proračunskim korisnicima iz</w:t>
      </w:r>
      <w:r>
        <w:rPr>
          <w:rFonts w:ascii="Times New Roman" w:hAnsi="Times New Roman"/>
          <w:sz w:val="24"/>
          <w:szCs w:val="24"/>
        </w:rPr>
        <w:tab/>
      </w:r>
      <w:r>
        <w:rPr>
          <w:rFonts w:ascii="Arial" w:hAnsi="Arial" w:cs="Arial"/>
          <w:sz w:val="18"/>
          <w:szCs w:val="18"/>
        </w:rPr>
        <w:t>650.000,00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650.000,00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nadležnog proračuna za financiranje redovne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00104  MJESNA SAMOUPRAVA</w:t>
      </w:r>
      <w:r>
        <w:rPr>
          <w:rFonts w:ascii="Times New Roman" w:hAnsi="Times New Roman"/>
          <w:sz w:val="24"/>
          <w:szCs w:val="24"/>
        </w:rPr>
        <w:tab/>
      </w:r>
      <w:r>
        <w:rPr>
          <w:rFonts w:ascii="Arial" w:hAnsi="Arial" w:cs="Arial"/>
        </w:rPr>
        <w:t>21.500,00</w:t>
      </w:r>
      <w:r>
        <w:rPr>
          <w:rFonts w:ascii="Times New Roman" w:hAnsi="Times New Roman"/>
          <w:sz w:val="24"/>
          <w:szCs w:val="24"/>
        </w:rPr>
        <w:tab/>
      </w:r>
      <w:r>
        <w:rPr>
          <w:rFonts w:ascii="Arial" w:hAnsi="Arial" w:cs="Arial"/>
        </w:rPr>
        <w:t>-10.000,00</w:t>
      </w:r>
      <w:r>
        <w:rPr>
          <w:rFonts w:ascii="Times New Roman" w:hAnsi="Times New Roman"/>
          <w:sz w:val="24"/>
          <w:szCs w:val="24"/>
        </w:rPr>
        <w:tab/>
      </w:r>
      <w:r>
        <w:rPr>
          <w:rFonts w:ascii="Arial" w:hAnsi="Arial" w:cs="Arial"/>
        </w:rPr>
        <w:t>11.500,00</w:t>
      </w:r>
    </w:p>
    <w:p w:rsidR="00BE2A51" w:rsidRDefault="00BE2A51" w:rsidP="00BE2A51">
      <w:pPr>
        <w:widowControl w:val="0"/>
        <w:autoSpaceDE w:val="0"/>
        <w:autoSpaceDN w:val="0"/>
        <w:adjustRightInd w:val="0"/>
        <w:spacing w:after="0" w:line="45"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21.500,00</w:t>
      </w:r>
      <w:r>
        <w:rPr>
          <w:rFonts w:ascii="Times New Roman" w:hAnsi="Times New Roman"/>
          <w:sz w:val="24"/>
          <w:szCs w:val="24"/>
        </w:rPr>
        <w:tab/>
      </w:r>
      <w:r>
        <w:rPr>
          <w:rFonts w:ascii="Arial" w:hAnsi="Arial" w:cs="Arial"/>
          <w:b/>
          <w:bCs/>
        </w:rPr>
        <w:t>-10.000,00</w:t>
      </w:r>
      <w:r>
        <w:rPr>
          <w:rFonts w:ascii="Times New Roman" w:hAnsi="Times New Roman"/>
          <w:sz w:val="24"/>
          <w:szCs w:val="24"/>
        </w:rPr>
        <w:tab/>
      </w:r>
      <w:r>
        <w:rPr>
          <w:rFonts w:ascii="Arial" w:hAnsi="Arial" w:cs="Arial"/>
          <w:b/>
          <w:bCs/>
        </w:rPr>
        <w:t>11.500,00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1001A100006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0F723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1001A100007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KOZARAC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1001A100008  REDOVNA DJELATNOST MJESNOG</w:t>
      </w:r>
      <w:r>
        <w:rPr>
          <w:rFonts w:ascii="Times New Roman" w:hAnsi="Times New Roman"/>
          <w:sz w:val="24"/>
          <w:szCs w:val="24"/>
        </w:rPr>
        <w:tab/>
      </w:r>
      <w:r>
        <w:rPr>
          <w:rFonts w:ascii="Arial" w:hAnsi="Arial" w:cs="Arial"/>
          <w:sz w:val="20"/>
          <w:szCs w:val="20"/>
        </w:rPr>
        <w:t>6.500,00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6.500,00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6.500,00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6.500,00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6.500,00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1001A100009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511" w:lineRule="exact"/>
        <w:rPr>
          <w:rFonts w:ascii="Times New Roman" w:hAnsi="Times New Roman"/>
          <w:sz w:val="24"/>
          <w:szCs w:val="24"/>
        </w:rPr>
      </w:pPr>
    </w:p>
    <w:p w:rsidR="00BE2A51" w:rsidRDefault="00BE2A51" w:rsidP="00BE2A5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00105  KOMUNALNI POGON</w:t>
      </w:r>
      <w:r>
        <w:rPr>
          <w:rFonts w:ascii="Times New Roman" w:hAnsi="Times New Roman"/>
          <w:sz w:val="24"/>
          <w:szCs w:val="24"/>
        </w:rPr>
        <w:tab/>
      </w:r>
      <w:r>
        <w:rPr>
          <w:rFonts w:ascii="Arial" w:hAnsi="Arial" w:cs="Arial"/>
        </w:rPr>
        <w:t>2.163.969,43</w:t>
      </w:r>
      <w:r>
        <w:rPr>
          <w:rFonts w:ascii="Times New Roman" w:hAnsi="Times New Roman"/>
          <w:sz w:val="24"/>
          <w:szCs w:val="24"/>
        </w:rPr>
        <w:tab/>
      </w:r>
      <w:r>
        <w:rPr>
          <w:rFonts w:ascii="Arial" w:hAnsi="Arial" w:cs="Arial"/>
        </w:rPr>
        <w:t>290.853,53</w:t>
      </w:r>
      <w:r>
        <w:rPr>
          <w:rFonts w:ascii="Times New Roman" w:hAnsi="Times New Roman"/>
          <w:sz w:val="24"/>
          <w:szCs w:val="24"/>
        </w:rPr>
        <w:tab/>
      </w:r>
      <w:r>
        <w:rPr>
          <w:rFonts w:ascii="Arial" w:hAnsi="Arial" w:cs="Arial"/>
        </w:rPr>
        <w:t>2.454.822,96</w:t>
      </w:r>
    </w:p>
    <w:p w:rsidR="00BE2A51" w:rsidRDefault="00BE2A51" w:rsidP="00BE2A51">
      <w:pPr>
        <w:widowControl w:val="0"/>
        <w:autoSpaceDE w:val="0"/>
        <w:autoSpaceDN w:val="0"/>
        <w:adjustRightInd w:val="0"/>
        <w:spacing w:after="0" w:line="4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1.986.694,43</w:t>
      </w:r>
      <w:r>
        <w:rPr>
          <w:rFonts w:ascii="Times New Roman" w:hAnsi="Times New Roman"/>
          <w:sz w:val="24"/>
          <w:szCs w:val="24"/>
        </w:rPr>
        <w:tab/>
      </w:r>
      <w:r>
        <w:rPr>
          <w:rFonts w:ascii="Arial" w:hAnsi="Arial" w:cs="Arial"/>
          <w:b/>
          <w:bCs/>
        </w:rPr>
        <w:t>218.650,00</w:t>
      </w:r>
      <w:r>
        <w:rPr>
          <w:rFonts w:ascii="Times New Roman" w:hAnsi="Times New Roman"/>
          <w:sz w:val="24"/>
          <w:szCs w:val="24"/>
        </w:rPr>
        <w:tab/>
      </w:r>
      <w:r>
        <w:rPr>
          <w:rFonts w:ascii="Arial" w:hAnsi="Arial" w:cs="Arial"/>
          <w:b/>
          <w:bCs/>
        </w:rPr>
        <w:t>2.205.344,43</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1001A100004  REDOVNA DJELATNOST</w:t>
      </w:r>
      <w:r>
        <w:rPr>
          <w:rFonts w:ascii="Times New Roman" w:hAnsi="Times New Roman"/>
          <w:sz w:val="24"/>
          <w:szCs w:val="24"/>
        </w:rPr>
        <w:tab/>
      </w:r>
      <w:r>
        <w:rPr>
          <w:rFonts w:ascii="Arial" w:hAnsi="Arial" w:cs="Arial"/>
          <w:sz w:val="20"/>
          <w:szCs w:val="20"/>
        </w:rPr>
        <w:t>1.321.594,43</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1.321.594,43</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KOMUNALNOG POGONA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1.321.594,43</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1.321.594,43</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688.000,00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688.000,00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600.000,00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312</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18"/>
          <w:szCs w:val="18"/>
        </w:rPr>
        <w:t>18.000,00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18.000,00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70.000,00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633.594,43</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633.594,43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21.000,00</w:t>
      </w:r>
      <w:r>
        <w:rPr>
          <w:rFonts w:ascii="Times New Roman" w:hAnsi="Times New Roman"/>
          <w:sz w:val="24"/>
          <w:szCs w:val="24"/>
        </w:rPr>
        <w:tab/>
      </w:r>
      <w:r>
        <w:rPr>
          <w:rFonts w:ascii="Arial" w:hAnsi="Arial" w:cs="Arial"/>
          <w:sz w:val="18"/>
          <w:szCs w:val="18"/>
        </w:rPr>
        <w:t>30.000,00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561.594,43</w:t>
      </w:r>
      <w:r>
        <w:rPr>
          <w:rFonts w:ascii="Times New Roman" w:hAnsi="Times New Roman"/>
          <w:sz w:val="24"/>
          <w:szCs w:val="24"/>
        </w:rPr>
        <w:tab/>
      </w:r>
      <w:r>
        <w:rPr>
          <w:rFonts w:ascii="Arial" w:hAnsi="Arial" w:cs="Arial"/>
          <w:sz w:val="18"/>
          <w:szCs w:val="18"/>
        </w:rPr>
        <w:t>-21.000,00</w:t>
      </w:r>
      <w:r>
        <w:rPr>
          <w:rFonts w:ascii="Times New Roman" w:hAnsi="Times New Roman"/>
          <w:sz w:val="24"/>
          <w:szCs w:val="24"/>
        </w:rPr>
        <w:tab/>
      </w:r>
      <w:r>
        <w:rPr>
          <w:rFonts w:ascii="Arial" w:hAnsi="Arial" w:cs="Arial"/>
          <w:sz w:val="18"/>
          <w:szCs w:val="18"/>
        </w:rPr>
        <w:t>540.594,43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1001A100011  ODRŽAVANJE GROBLJA</w:t>
      </w:r>
      <w:r>
        <w:rPr>
          <w:rFonts w:ascii="Times New Roman" w:hAnsi="Times New Roman"/>
          <w:sz w:val="24"/>
          <w:szCs w:val="24"/>
        </w:rPr>
        <w:tab/>
      </w:r>
      <w:r>
        <w:rPr>
          <w:rFonts w:ascii="Arial" w:hAnsi="Arial" w:cs="Arial"/>
          <w:sz w:val="20"/>
          <w:szCs w:val="20"/>
        </w:rPr>
        <w:t>204.100,00</w:t>
      </w:r>
      <w:r>
        <w:rPr>
          <w:rFonts w:ascii="Times New Roman" w:hAnsi="Times New Roman"/>
          <w:sz w:val="24"/>
          <w:szCs w:val="24"/>
        </w:rPr>
        <w:tab/>
      </w:r>
      <w:r>
        <w:rPr>
          <w:rFonts w:ascii="Arial" w:hAnsi="Arial" w:cs="Arial"/>
          <w:sz w:val="20"/>
          <w:szCs w:val="20"/>
        </w:rPr>
        <w:t>-30.100,00</w:t>
      </w:r>
      <w:r>
        <w:rPr>
          <w:rFonts w:ascii="Times New Roman" w:hAnsi="Times New Roman"/>
          <w:sz w:val="24"/>
          <w:szCs w:val="24"/>
        </w:rPr>
        <w:tab/>
      </w:r>
      <w:r>
        <w:rPr>
          <w:rFonts w:ascii="Arial" w:hAnsi="Arial" w:cs="Arial"/>
          <w:sz w:val="20"/>
          <w:szCs w:val="20"/>
        </w:rPr>
        <w:t>174.000,00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204.100,00</w:t>
      </w:r>
      <w:r>
        <w:rPr>
          <w:rFonts w:ascii="Times New Roman" w:hAnsi="Times New Roman"/>
          <w:sz w:val="24"/>
          <w:szCs w:val="24"/>
        </w:rPr>
        <w:tab/>
      </w:r>
      <w:r>
        <w:rPr>
          <w:rFonts w:ascii="Arial" w:hAnsi="Arial" w:cs="Arial"/>
          <w:b/>
          <w:bCs/>
          <w:sz w:val="18"/>
          <w:szCs w:val="18"/>
        </w:rPr>
        <w:t>-30.100,00</w:t>
      </w:r>
      <w:r>
        <w:rPr>
          <w:rFonts w:ascii="Times New Roman" w:hAnsi="Times New Roman"/>
          <w:sz w:val="24"/>
          <w:szCs w:val="24"/>
        </w:rPr>
        <w:tab/>
      </w:r>
      <w:r>
        <w:rPr>
          <w:rFonts w:ascii="Arial" w:hAnsi="Arial" w:cs="Arial"/>
          <w:b/>
          <w:bCs/>
          <w:sz w:val="18"/>
          <w:szCs w:val="18"/>
        </w:rPr>
        <w:t>174.000,00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114.000,00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114.000,00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95.000,00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95.000,00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19.000,00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19.000,00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90.100,00</w:t>
      </w:r>
      <w:r>
        <w:rPr>
          <w:rFonts w:ascii="Times New Roman" w:hAnsi="Times New Roman"/>
          <w:sz w:val="24"/>
          <w:szCs w:val="24"/>
        </w:rPr>
        <w:tab/>
      </w:r>
      <w:r>
        <w:rPr>
          <w:rFonts w:ascii="Arial" w:hAnsi="Arial" w:cs="Arial"/>
          <w:b/>
          <w:bCs/>
          <w:sz w:val="18"/>
          <w:szCs w:val="18"/>
        </w:rPr>
        <w:t>-30.100,00</w:t>
      </w:r>
      <w:r>
        <w:rPr>
          <w:rFonts w:ascii="Times New Roman" w:hAnsi="Times New Roman"/>
          <w:sz w:val="24"/>
          <w:szCs w:val="24"/>
        </w:rPr>
        <w:tab/>
      </w:r>
      <w:r>
        <w:rPr>
          <w:rFonts w:ascii="Arial" w:hAnsi="Arial" w:cs="Arial"/>
          <w:b/>
          <w:bCs/>
          <w:sz w:val="18"/>
          <w:szCs w:val="18"/>
        </w:rPr>
        <w:t>60.000,00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autoSpaceDE w:val="0"/>
        <w:autoSpaceDN w:val="0"/>
        <w:adjustRightInd w:val="0"/>
        <w:spacing w:after="0" w:line="49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60.000,00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30.100,00</w:t>
      </w:r>
      <w:r>
        <w:rPr>
          <w:rFonts w:ascii="Times New Roman" w:hAnsi="Times New Roman"/>
          <w:sz w:val="24"/>
          <w:szCs w:val="24"/>
        </w:rPr>
        <w:tab/>
      </w:r>
      <w:r>
        <w:rPr>
          <w:rFonts w:ascii="Arial" w:hAnsi="Arial" w:cs="Arial"/>
          <w:sz w:val="18"/>
          <w:szCs w:val="18"/>
        </w:rPr>
        <w:t>-30.100,00</w:t>
      </w:r>
      <w:r>
        <w:rPr>
          <w:rFonts w:ascii="Times New Roman" w:hAnsi="Times New Roman"/>
          <w:sz w:val="24"/>
          <w:szCs w:val="24"/>
        </w:rPr>
        <w:tab/>
      </w:r>
      <w:r>
        <w:rPr>
          <w:rFonts w:ascii="Arial" w:hAnsi="Arial" w:cs="Arial"/>
          <w:sz w:val="18"/>
          <w:szCs w:val="18"/>
        </w:rPr>
        <w:t>0,00</w:t>
      </w:r>
    </w:p>
    <w:p w:rsidR="00BE2A51" w:rsidRDefault="00BE2A51" w:rsidP="00BE2A51">
      <w:pPr>
        <w:widowControl w:val="0"/>
        <w:autoSpaceDE w:val="0"/>
        <w:autoSpaceDN w:val="0"/>
        <w:adjustRightInd w:val="0"/>
        <w:spacing w:after="0" w:line="211"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1001A100013  OTPLATA LEASING - PRIKLJUČNO</w:t>
      </w:r>
      <w:r>
        <w:rPr>
          <w:rFonts w:ascii="Times New Roman" w:hAnsi="Times New Roman"/>
          <w:sz w:val="24"/>
          <w:szCs w:val="24"/>
        </w:rPr>
        <w:tab/>
      </w:r>
      <w:r>
        <w:rPr>
          <w:rFonts w:ascii="Arial" w:hAnsi="Arial" w:cs="Arial"/>
          <w:sz w:val="20"/>
          <w:szCs w:val="20"/>
        </w:rPr>
        <w:t>14.000,00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14.000,00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VOZILO, br.ugovora: 47170/15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1001A100015  OTPLATA LEASINGA-KOSILICA,</w:t>
      </w:r>
      <w:r>
        <w:rPr>
          <w:rFonts w:ascii="Times New Roman" w:hAnsi="Times New Roman"/>
          <w:sz w:val="24"/>
          <w:szCs w:val="24"/>
        </w:rPr>
        <w:tab/>
      </w:r>
      <w:r>
        <w:rPr>
          <w:rFonts w:ascii="Arial" w:hAnsi="Arial" w:cs="Arial"/>
          <w:sz w:val="20"/>
          <w:szCs w:val="20"/>
        </w:rPr>
        <w:t>44.500,00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44.500,00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br.ugovora; 48412/15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7.500,00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7.500,00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7.500,00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7.500,00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37.000,00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1001A100016  OTPLATA LEASINGA-OPEL VIVARO</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COMBI, br.ugovora: 1017463/15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4.000,00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1001A100017  OTPLATA LEASINGA-HAMM</w:t>
      </w:r>
      <w:r>
        <w:rPr>
          <w:rFonts w:ascii="Times New Roman" w:hAnsi="Times New Roman"/>
          <w:sz w:val="24"/>
          <w:szCs w:val="24"/>
        </w:rPr>
        <w:tab/>
      </w:r>
      <w:r>
        <w:rPr>
          <w:rFonts w:ascii="Arial" w:hAnsi="Arial" w:cs="Arial"/>
          <w:sz w:val="20"/>
          <w:szCs w:val="20"/>
        </w:rPr>
        <w:t>40.500,00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40.500,00</w:t>
      </w: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VALJAK, br.ugovora; 48047/15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3.500,00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3.500,00</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40" w:lineRule="auto"/>
        <w:rPr>
          <w:rFonts w:ascii="Times New Roman" w:hAnsi="Times New Roman"/>
          <w:sz w:val="24"/>
          <w:szCs w:val="24"/>
        </w:rPr>
        <w:sectPr w:rsidR="00BE2A51">
          <w:pgSz w:w="11905" w:h="16837"/>
          <w:pgMar w:top="566" w:right="566" w:bottom="566" w:left="1133" w:header="720" w:footer="720" w:gutter="0"/>
          <w:cols w:space="720"/>
          <w:noEndnote/>
        </w:sectPr>
      </w:pP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BE2A51" w:rsidRDefault="00BE2A51" w:rsidP="00BE2A51">
      <w:pPr>
        <w:widowControl w:val="0"/>
        <w:autoSpaceDE w:val="0"/>
        <w:autoSpaceDN w:val="0"/>
        <w:adjustRightInd w:val="0"/>
        <w:spacing w:after="0" w:line="49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37.000,00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1001K100001  NABAVKA DUGOTRAJNE IMOVINE</w:t>
      </w:r>
      <w:r>
        <w:rPr>
          <w:rFonts w:ascii="Times New Roman" w:hAnsi="Times New Roman"/>
          <w:sz w:val="24"/>
          <w:szCs w:val="24"/>
        </w:rPr>
        <w:tab/>
      </w:r>
      <w:r>
        <w:rPr>
          <w:rFonts w:ascii="Arial" w:hAnsi="Arial" w:cs="Arial"/>
          <w:sz w:val="20"/>
          <w:szCs w:val="20"/>
        </w:rPr>
        <w:t>350.000,00</w:t>
      </w:r>
      <w:r>
        <w:rPr>
          <w:rFonts w:ascii="Times New Roman" w:hAnsi="Times New Roman"/>
          <w:sz w:val="24"/>
          <w:szCs w:val="24"/>
        </w:rPr>
        <w:tab/>
      </w:r>
      <w:r>
        <w:rPr>
          <w:rFonts w:ascii="Arial" w:hAnsi="Arial" w:cs="Arial"/>
          <w:sz w:val="20"/>
          <w:szCs w:val="20"/>
        </w:rPr>
        <w:t>248.750,00</w:t>
      </w:r>
      <w:r>
        <w:rPr>
          <w:rFonts w:ascii="Times New Roman" w:hAnsi="Times New Roman"/>
          <w:sz w:val="24"/>
          <w:szCs w:val="24"/>
        </w:rPr>
        <w:tab/>
      </w:r>
      <w:r>
        <w:rPr>
          <w:rFonts w:ascii="Arial" w:hAnsi="Arial" w:cs="Arial"/>
          <w:sz w:val="20"/>
          <w:szCs w:val="20"/>
        </w:rPr>
        <w:t>598.750,00</w:t>
      </w: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350.000,00</w:t>
      </w:r>
      <w:r>
        <w:rPr>
          <w:rFonts w:ascii="Times New Roman" w:hAnsi="Times New Roman"/>
          <w:sz w:val="24"/>
          <w:szCs w:val="24"/>
        </w:rPr>
        <w:tab/>
      </w:r>
      <w:r>
        <w:rPr>
          <w:rFonts w:ascii="Arial" w:hAnsi="Arial" w:cs="Arial"/>
          <w:b/>
          <w:bCs/>
          <w:sz w:val="18"/>
          <w:szCs w:val="18"/>
        </w:rPr>
        <w:t>248.750,00</w:t>
      </w:r>
      <w:r>
        <w:rPr>
          <w:rFonts w:ascii="Times New Roman" w:hAnsi="Times New Roman"/>
          <w:sz w:val="24"/>
          <w:szCs w:val="24"/>
        </w:rPr>
        <w:tab/>
      </w:r>
      <w:r>
        <w:rPr>
          <w:rFonts w:ascii="Arial" w:hAnsi="Arial" w:cs="Arial"/>
          <w:b/>
          <w:bCs/>
          <w:sz w:val="18"/>
          <w:szCs w:val="18"/>
        </w:rPr>
        <w:t>598.750,00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350.000,00</w:t>
      </w:r>
      <w:r>
        <w:rPr>
          <w:rFonts w:ascii="Times New Roman" w:hAnsi="Times New Roman"/>
          <w:sz w:val="24"/>
          <w:szCs w:val="24"/>
        </w:rPr>
        <w:tab/>
      </w:r>
      <w:r>
        <w:rPr>
          <w:rFonts w:ascii="Arial" w:hAnsi="Arial" w:cs="Arial"/>
          <w:b/>
          <w:bCs/>
          <w:sz w:val="18"/>
          <w:szCs w:val="18"/>
        </w:rPr>
        <w:t>248.750,00</w:t>
      </w:r>
      <w:r>
        <w:rPr>
          <w:rFonts w:ascii="Times New Roman" w:hAnsi="Times New Roman"/>
          <w:sz w:val="24"/>
          <w:szCs w:val="24"/>
        </w:rPr>
        <w:tab/>
      </w:r>
      <w:r>
        <w:rPr>
          <w:rFonts w:ascii="Arial" w:hAnsi="Arial" w:cs="Arial"/>
          <w:b/>
          <w:bCs/>
          <w:sz w:val="18"/>
          <w:szCs w:val="18"/>
        </w:rPr>
        <w:t>598.750,00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150.000,00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150.000,00</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43 52</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423</w:t>
      </w:r>
      <w:r>
        <w:rPr>
          <w:rFonts w:ascii="Times New Roman" w:hAnsi="Times New Roman"/>
          <w:sz w:val="24"/>
          <w:szCs w:val="24"/>
        </w:rPr>
        <w:tab/>
      </w:r>
      <w:r>
        <w:rPr>
          <w:rFonts w:ascii="Arial" w:hAnsi="Arial" w:cs="Arial"/>
          <w:sz w:val="16"/>
          <w:szCs w:val="16"/>
        </w:rPr>
        <w:t>Prijevozna sredstva</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248.750,00</w:t>
      </w:r>
      <w:r>
        <w:rPr>
          <w:rFonts w:ascii="Times New Roman" w:hAnsi="Times New Roman"/>
          <w:sz w:val="24"/>
          <w:szCs w:val="24"/>
        </w:rPr>
        <w:tab/>
      </w:r>
      <w:r>
        <w:rPr>
          <w:rFonts w:ascii="Arial" w:hAnsi="Arial" w:cs="Arial"/>
          <w:sz w:val="18"/>
          <w:szCs w:val="18"/>
        </w:rPr>
        <w:t>448.750,00</w:t>
      </w:r>
    </w:p>
    <w:p w:rsidR="00BE2A51" w:rsidRDefault="00BE2A51" w:rsidP="00BE2A51">
      <w:pPr>
        <w:widowControl w:val="0"/>
        <w:autoSpaceDE w:val="0"/>
        <w:autoSpaceDN w:val="0"/>
        <w:adjustRightInd w:val="0"/>
        <w:spacing w:after="0" w:line="226"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1006 ODRŽAVANJE OBJEKATA I</w:t>
      </w:r>
      <w:r>
        <w:rPr>
          <w:rFonts w:ascii="Times New Roman" w:hAnsi="Times New Roman"/>
          <w:sz w:val="24"/>
          <w:szCs w:val="24"/>
        </w:rPr>
        <w:tab/>
      </w:r>
      <w:r>
        <w:rPr>
          <w:rFonts w:ascii="Arial" w:hAnsi="Arial" w:cs="Arial"/>
          <w:b/>
          <w:bCs/>
        </w:rPr>
        <w:t>177.275,00</w:t>
      </w:r>
      <w:r>
        <w:rPr>
          <w:rFonts w:ascii="Times New Roman" w:hAnsi="Times New Roman"/>
          <w:sz w:val="24"/>
          <w:szCs w:val="24"/>
        </w:rPr>
        <w:tab/>
      </w:r>
      <w:r>
        <w:rPr>
          <w:rFonts w:ascii="Arial" w:hAnsi="Arial" w:cs="Arial"/>
          <w:b/>
          <w:bCs/>
        </w:rPr>
        <w:t>72.203,53</w:t>
      </w:r>
      <w:r>
        <w:rPr>
          <w:rFonts w:ascii="Times New Roman" w:hAnsi="Times New Roman"/>
          <w:sz w:val="24"/>
          <w:szCs w:val="24"/>
        </w:rPr>
        <w:tab/>
      </w:r>
      <w:r>
        <w:rPr>
          <w:rFonts w:ascii="Arial" w:hAnsi="Arial" w:cs="Arial"/>
          <w:b/>
          <w:bCs/>
        </w:rPr>
        <w:t>249.478,53</w:t>
      </w:r>
    </w:p>
    <w:p w:rsidR="00BE2A51" w:rsidRDefault="00BE2A51" w:rsidP="00BE2A5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1006A100001  ODRŽAVANJE JAVNE RASVJETE</w:t>
      </w:r>
      <w:r>
        <w:rPr>
          <w:rFonts w:ascii="Times New Roman" w:hAnsi="Times New Roman"/>
          <w:sz w:val="24"/>
          <w:szCs w:val="24"/>
        </w:rPr>
        <w:tab/>
      </w:r>
      <w:r>
        <w:rPr>
          <w:rFonts w:ascii="Arial" w:hAnsi="Arial" w:cs="Arial"/>
          <w:sz w:val="20"/>
          <w:szCs w:val="20"/>
        </w:rPr>
        <w:t>8.735,00</w:t>
      </w:r>
      <w:r>
        <w:rPr>
          <w:rFonts w:ascii="Times New Roman" w:hAnsi="Times New Roman"/>
          <w:sz w:val="24"/>
          <w:szCs w:val="24"/>
        </w:rPr>
        <w:tab/>
      </w:r>
      <w:r>
        <w:rPr>
          <w:rFonts w:ascii="Arial" w:hAnsi="Arial" w:cs="Arial"/>
          <w:sz w:val="20"/>
          <w:szCs w:val="20"/>
        </w:rPr>
        <w:t>42.103,53</w:t>
      </w:r>
      <w:r>
        <w:rPr>
          <w:rFonts w:ascii="Times New Roman" w:hAnsi="Times New Roman"/>
          <w:sz w:val="24"/>
          <w:szCs w:val="24"/>
        </w:rPr>
        <w:tab/>
      </w:r>
      <w:r>
        <w:rPr>
          <w:rFonts w:ascii="Arial" w:hAnsi="Arial" w:cs="Arial"/>
          <w:sz w:val="20"/>
          <w:szCs w:val="20"/>
        </w:rPr>
        <w:t>50.838,53</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8.735,00</w:t>
      </w:r>
      <w:r>
        <w:rPr>
          <w:rFonts w:ascii="Times New Roman" w:hAnsi="Times New Roman"/>
          <w:sz w:val="24"/>
          <w:szCs w:val="24"/>
        </w:rPr>
        <w:tab/>
      </w:r>
      <w:r>
        <w:rPr>
          <w:rFonts w:ascii="Arial" w:hAnsi="Arial" w:cs="Arial"/>
          <w:b/>
          <w:bCs/>
          <w:sz w:val="18"/>
          <w:szCs w:val="18"/>
        </w:rPr>
        <w:t>42.103,53</w:t>
      </w:r>
      <w:r>
        <w:rPr>
          <w:rFonts w:ascii="Times New Roman" w:hAnsi="Times New Roman"/>
          <w:sz w:val="24"/>
          <w:szCs w:val="24"/>
        </w:rPr>
        <w:tab/>
      </w:r>
      <w:r>
        <w:rPr>
          <w:rFonts w:ascii="Arial" w:hAnsi="Arial" w:cs="Arial"/>
          <w:b/>
          <w:bCs/>
          <w:sz w:val="18"/>
          <w:szCs w:val="18"/>
        </w:rPr>
        <w:t>50.838,53</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8.735,00</w:t>
      </w:r>
      <w:r>
        <w:rPr>
          <w:rFonts w:ascii="Times New Roman" w:hAnsi="Times New Roman"/>
          <w:sz w:val="24"/>
          <w:szCs w:val="24"/>
        </w:rPr>
        <w:tab/>
      </w:r>
      <w:r>
        <w:rPr>
          <w:rFonts w:ascii="Arial" w:hAnsi="Arial" w:cs="Arial"/>
          <w:b/>
          <w:bCs/>
          <w:sz w:val="18"/>
          <w:szCs w:val="18"/>
        </w:rPr>
        <w:t>42.103,53</w:t>
      </w:r>
      <w:r>
        <w:rPr>
          <w:rFonts w:ascii="Times New Roman" w:hAnsi="Times New Roman"/>
          <w:sz w:val="24"/>
          <w:szCs w:val="24"/>
        </w:rPr>
        <w:tab/>
      </w:r>
      <w:r>
        <w:rPr>
          <w:rFonts w:ascii="Arial" w:hAnsi="Arial" w:cs="Arial"/>
          <w:b/>
          <w:bCs/>
          <w:sz w:val="18"/>
          <w:szCs w:val="18"/>
        </w:rPr>
        <w:t>50.838,53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4.990,00</w:t>
      </w:r>
      <w:r>
        <w:rPr>
          <w:rFonts w:ascii="Times New Roman" w:hAnsi="Times New Roman"/>
          <w:sz w:val="24"/>
          <w:szCs w:val="24"/>
        </w:rPr>
        <w:tab/>
      </w:r>
      <w:r>
        <w:rPr>
          <w:rFonts w:ascii="Arial" w:hAnsi="Arial" w:cs="Arial"/>
          <w:sz w:val="18"/>
          <w:szCs w:val="18"/>
        </w:rPr>
        <w:t>42.103,53</w:t>
      </w:r>
      <w:r>
        <w:rPr>
          <w:rFonts w:ascii="Times New Roman" w:hAnsi="Times New Roman"/>
          <w:sz w:val="24"/>
          <w:szCs w:val="24"/>
        </w:rPr>
        <w:tab/>
      </w:r>
      <w:r>
        <w:rPr>
          <w:rFonts w:ascii="Arial" w:hAnsi="Arial" w:cs="Arial"/>
          <w:sz w:val="18"/>
          <w:szCs w:val="18"/>
        </w:rPr>
        <w:t>47.093,53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3.745,00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3.745,00</w:t>
      </w:r>
    </w:p>
    <w:p w:rsidR="00BE2A51" w:rsidRDefault="00BE2A51" w:rsidP="00BE2A51">
      <w:pPr>
        <w:widowControl w:val="0"/>
        <w:autoSpaceDE w:val="0"/>
        <w:autoSpaceDN w:val="0"/>
        <w:adjustRightInd w:val="0"/>
        <w:spacing w:after="0" w:line="210" w:lineRule="exact"/>
        <w:rPr>
          <w:rFonts w:ascii="Times New Roman" w:hAnsi="Times New Roman"/>
          <w:sz w:val="24"/>
          <w:szCs w:val="24"/>
        </w:rPr>
      </w:pPr>
    </w:p>
    <w:p w:rsidR="00BE2A51" w:rsidRDefault="00BE2A51" w:rsidP="00BE2A5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1006A100008  ODRŽAVANJE ZELENIH POVRŠINA</w:t>
      </w:r>
      <w:r>
        <w:rPr>
          <w:rFonts w:ascii="Times New Roman" w:hAnsi="Times New Roman"/>
          <w:sz w:val="24"/>
          <w:szCs w:val="24"/>
        </w:rPr>
        <w:tab/>
      </w:r>
      <w:r>
        <w:rPr>
          <w:rFonts w:ascii="Arial" w:hAnsi="Arial" w:cs="Arial"/>
          <w:sz w:val="20"/>
          <w:szCs w:val="20"/>
        </w:rPr>
        <w:t>168.540,00</w:t>
      </w:r>
      <w:r>
        <w:rPr>
          <w:rFonts w:ascii="Times New Roman" w:hAnsi="Times New Roman"/>
          <w:sz w:val="24"/>
          <w:szCs w:val="24"/>
        </w:rPr>
        <w:tab/>
      </w:r>
      <w:r>
        <w:rPr>
          <w:rFonts w:ascii="Arial" w:hAnsi="Arial" w:cs="Arial"/>
          <w:sz w:val="20"/>
          <w:szCs w:val="20"/>
        </w:rPr>
        <w:t>30.100,00</w:t>
      </w:r>
      <w:r>
        <w:rPr>
          <w:rFonts w:ascii="Times New Roman" w:hAnsi="Times New Roman"/>
          <w:sz w:val="24"/>
          <w:szCs w:val="24"/>
        </w:rPr>
        <w:tab/>
      </w:r>
      <w:r>
        <w:rPr>
          <w:rFonts w:ascii="Arial" w:hAnsi="Arial" w:cs="Arial"/>
          <w:sz w:val="20"/>
          <w:szCs w:val="20"/>
        </w:rPr>
        <w:t>198.640,00</w:t>
      </w:r>
    </w:p>
    <w:p w:rsidR="00BE2A51" w:rsidRDefault="00BE2A51" w:rsidP="00BE2A51">
      <w:pPr>
        <w:widowControl w:val="0"/>
        <w:autoSpaceDE w:val="0"/>
        <w:autoSpaceDN w:val="0"/>
        <w:adjustRightInd w:val="0"/>
        <w:spacing w:after="0" w:line="1" w:lineRule="exact"/>
        <w:rPr>
          <w:rFonts w:ascii="Times New Roman" w:hAnsi="Times New Roman"/>
          <w:sz w:val="24"/>
          <w:szCs w:val="24"/>
        </w:rPr>
      </w:pPr>
    </w:p>
    <w:p w:rsidR="00BE2A51" w:rsidRDefault="00BE2A51" w:rsidP="00BE2A5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BE2A51" w:rsidRDefault="00BE2A51" w:rsidP="00BE2A51">
      <w:pPr>
        <w:widowControl w:val="0"/>
        <w:autoSpaceDE w:val="0"/>
        <w:autoSpaceDN w:val="0"/>
        <w:adjustRightInd w:val="0"/>
        <w:spacing w:after="0" w:line="30"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154.540,00</w:t>
      </w:r>
      <w:r>
        <w:rPr>
          <w:rFonts w:ascii="Times New Roman" w:hAnsi="Times New Roman"/>
          <w:sz w:val="24"/>
          <w:szCs w:val="24"/>
        </w:rPr>
        <w:tab/>
      </w:r>
      <w:r>
        <w:rPr>
          <w:rFonts w:ascii="Arial" w:hAnsi="Arial" w:cs="Arial"/>
          <w:b/>
          <w:bCs/>
          <w:sz w:val="18"/>
          <w:szCs w:val="18"/>
        </w:rPr>
        <w:t>30.100,00</w:t>
      </w:r>
      <w:r>
        <w:rPr>
          <w:rFonts w:ascii="Times New Roman" w:hAnsi="Times New Roman"/>
          <w:sz w:val="24"/>
          <w:szCs w:val="24"/>
        </w:rPr>
        <w:tab/>
      </w:r>
      <w:r>
        <w:rPr>
          <w:rFonts w:ascii="Arial" w:hAnsi="Arial" w:cs="Arial"/>
          <w:b/>
          <w:bCs/>
          <w:sz w:val="18"/>
          <w:szCs w:val="18"/>
        </w:rPr>
        <w:t>184.640,00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119.540,00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119.540,00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105.000,00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105.000,00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14.540,00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14.540,00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35.000,00</w:t>
      </w:r>
      <w:r>
        <w:rPr>
          <w:rFonts w:ascii="Times New Roman" w:hAnsi="Times New Roman"/>
          <w:sz w:val="24"/>
          <w:szCs w:val="24"/>
        </w:rPr>
        <w:tab/>
      </w:r>
      <w:r>
        <w:rPr>
          <w:rFonts w:ascii="Arial" w:hAnsi="Arial" w:cs="Arial"/>
          <w:b/>
          <w:bCs/>
          <w:sz w:val="18"/>
          <w:szCs w:val="18"/>
        </w:rPr>
        <w:t>30.100,00</w:t>
      </w:r>
      <w:r>
        <w:rPr>
          <w:rFonts w:ascii="Times New Roman" w:hAnsi="Times New Roman"/>
          <w:sz w:val="24"/>
          <w:szCs w:val="24"/>
        </w:rPr>
        <w:tab/>
      </w:r>
      <w:r>
        <w:rPr>
          <w:rFonts w:ascii="Arial" w:hAnsi="Arial" w:cs="Arial"/>
          <w:b/>
          <w:bCs/>
          <w:sz w:val="18"/>
          <w:szCs w:val="18"/>
        </w:rPr>
        <w:t>65.100,00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32.000,00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32.000,00</w:t>
      </w:r>
    </w:p>
    <w:p w:rsidR="00BE2A51" w:rsidRDefault="00BE2A51" w:rsidP="00BE2A51">
      <w:pPr>
        <w:widowControl w:val="0"/>
        <w:autoSpaceDE w:val="0"/>
        <w:autoSpaceDN w:val="0"/>
        <w:adjustRightInd w:val="0"/>
        <w:spacing w:after="0" w:line="16"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30.100,00</w:t>
      </w:r>
      <w:r>
        <w:rPr>
          <w:rFonts w:ascii="Times New Roman" w:hAnsi="Times New Roman"/>
          <w:sz w:val="24"/>
          <w:szCs w:val="24"/>
        </w:rPr>
        <w:tab/>
      </w:r>
      <w:r>
        <w:rPr>
          <w:rFonts w:ascii="Arial" w:hAnsi="Arial" w:cs="Arial"/>
          <w:sz w:val="18"/>
          <w:szCs w:val="18"/>
        </w:rPr>
        <w:t>33.100,00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p>
    <w:p w:rsidR="00BE2A51" w:rsidRDefault="00BE2A51" w:rsidP="00BE2A51">
      <w:pPr>
        <w:widowControl w:val="0"/>
        <w:autoSpaceDE w:val="0"/>
        <w:autoSpaceDN w:val="0"/>
        <w:adjustRightInd w:val="0"/>
        <w:spacing w:after="0" w:line="31"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BE2A51" w:rsidRDefault="00BE2A51" w:rsidP="00BE2A51">
      <w:pPr>
        <w:widowControl w:val="0"/>
        <w:autoSpaceDE w:val="0"/>
        <w:autoSpaceDN w:val="0"/>
        <w:adjustRightInd w:val="0"/>
        <w:spacing w:after="0" w:line="15" w:lineRule="exact"/>
        <w:rPr>
          <w:rFonts w:ascii="Times New Roman" w:hAnsi="Times New Roman"/>
          <w:sz w:val="24"/>
          <w:szCs w:val="24"/>
        </w:rPr>
      </w:pPr>
    </w:p>
    <w:p w:rsidR="00BE2A51" w:rsidRDefault="00BE2A51" w:rsidP="00BE2A5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14.000,00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14.000,00</w:t>
      </w:r>
    </w:p>
    <w:p w:rsidR="00BE2A51" w:rsidRDefault="00BE2A51" w:rsidP="00BE2A51">
      <w:pPr>
        <w:widowControl w:val="0"/>
        <w:autoSpaceDE w:val="0"/>
        <w:autoSpaceDN w:val="0"/>
        <w:adjustRightInd w:val="0"/>
        <w:spacing w:after="0" w:line="511" w:lineRule="exact"/>
        <w:rPr>
          <w:rFonts w:ascii="Times New Roman" w:hAnsi="Times New Roman"/>
          <w:sz w:val="24"/>
          <w:szCs w:val="24"/>
        </w:rPr>
      </w:pPr>
    </w:p>
    <w:p w:rsidR="00BE2A51" w:rsidRDefault="00BE2A51" w:rsidP="00BE2A5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rashodi i izdaci</w:t>
      </w:r>
      <w:r>
        <w:rPr>
          <w:rFonts w:ascii="Times New Roman" w:hAnsi="Times New Roman"/>
          <w:sz w:val="24"/>
          <w:szCs w:val="24"/>
        </w:rPr>
        <w:tab/>
      </w:r>
      <w:r>
        <w:rPr>
          <w:rFonts w:ascii="Arial" w:hAnsi="Arial" w:cs="Arial"/>
          <w:b/>
          <w:bCs/>
        </w:rPr>
        <w:t>23.341.306,00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23.341.306,00</w:t>
      </w:r>
    </w:p>
    <w:p w:rsidR="00BE2A51" w:rsidRDefault="00BE2A51" w:rsidP="00BE2A51">
      <w:pPr>
        <w:widowControl w:val="0"/>
        <w:autoSpaceDE w:val="0"/>
        <w:autoSpaceDN w:val="0"/>
        <w:adjustRightInd w:val="0"/>
        <w:spacing w:after="0" w:line="240" w:lineRule="auto"/>
        <w:rPr>
          <w:rFonts w:ascii="Times New Roman" w:hAnsi="Times New Roman"/>
          <w:sz w:val="24"/>
          <w:szCs w:val="24"/>
        </w:rPr>
      </w:pPr>
    </w:p>
    <w:p w:rsidR="00BE2A51" w:rsidRPr="00AD59C5" w:rsidRDefault="00BE2A51" w:rsidP="00BE2A51">
      <w:pPr>
        <w:widowControl w:val="0"/>
        <w:autoSpaceDE w:val="0"/>
        <w:autoSpaceDN w:val="0"/>
        <w:adjustRightInd w:val="0"/>
        <w:spacing w:after="0" w:line="240" w:lineRule="auto"/>
        <w:jc w:val="center"/>
        <w:rPr>
          <w:rFonts w:ascii="Times New Roman" w:hAnsi="Times New Roman"/>
          <w:b/>
          <w:sz w:val="24"/>
          <w:szCs w:val="24"/>
        </w:rPr>
      </w:pPr>
      <w:r w:rsidRPr="00AD59C5">
        <w:rPr>
          <w:rFonts w:ascii="Times New Roman" w:hAnsi="Times New Roman"/>
          <w:b/>
          <w:sz w:val="24"/>
          <w:szCs w:val="24"/>
        </w:rPr>
        <w:t>Članak 2.</w:t>
      </w:r>
    </w:p>
    <w:p w:rsidR="00BE2A51" w:rsidRPr="00AD59C5" w:rsidRDefault="00BE2A51" w:rsidP="00BE2A51">
      <w:pPr>
        <w:widowControl w:val="0"/>
        <w:autoSpaceDE w:val="0"/>
        <w:autoSpaceDN w:val="0"/>
        <w:adjustRightInd w:val="0"/>
        <w:spacing w:after="0" w:line="240" w:lineRule="auto"/>
        <w:jc w:val="both"/>
        <w:rPr>
          <w:rFonts w:ascii="Times New Roman" w:hAnsi="Times New Roman"/>
          <w:sz w:val="24"/>
          <w:szCs w:val="24"/>
        </w:rPr>
      </w:pPr>
      <w:r w:rsidRPr="00AD59C5">
        <w:rPr>
          <w:rFonts w:ascii="Times New Roman" w:hAnsi="Times New Roman"/>
          <w:sz w:val="24"/>
          <w:szCs w:val="24"/>
        </w:rPr>
        <w:t>Prve izmjene i dopune Proračuna Općine Čeminac za 2017. godinu objavit će se u 'Službenom glasniku' Općine Čeminac, a stupaju na snagu osmog dana od dana objave.</w:t>
      </w:r>
    </w:p>
    <w:p w:rsidR="00BE2A51" w:rsidRPr="00AD59C5" w:rsidRDefault="00BE2A51" w:rsidP="00BE2A51">
      <w:pPr>
        <w:widowControl w:val="0"/>
        <w:autoSpaceDE w:val="0"/>
        <w:autoSpaceDN w:val="0"/>
        <w:adjustRightInd w:val="0"/>
        <w:spacing w:after="0" w:line="240" w:lineRule="auto"/>
        <w:rPr>
          <w:rFonts w:ascii="Times New Roman" w:hAnsi="Times New Roman"/>
          <w:sz w:val="24"/>
          <w:szCs w:val="24"/>
        </w:rPr>
      </w:pPr>
    </w:p>
    <w:p w:rsidR="00BE2A51" w:rsidRPr="00AD59C5" w:rsidRDefault="00BE2A51" w:rsidP="00BE2A51">
      <w:pPr>
        <w:widowControl w:val="0"/>
        <w:autoSpaceDE w:val="0"/>
        <w:autoSpaceDN w:val="0"/>
        <w:adjustRightInd w:val="0"/>
        <w:spacing w:after="0" w:line="240" w:lineRule="auto"/>
        <w:rPr>
          <w:rFonts w:ascii="Times New Roman" w:hAnsi="Times New Roman"/>
          <w:sz w:val="24"/>
          <w:szCs w:val="24"/>
        </w:rPr>
      </w:pPr>
    </w:p>
    <w:p w:rsidR="00BE2A51" w:rsidRPr="00AD59C5" w:rsidRDefault="00BE2A51" w:rsidP="00BE2A51">
      <w:pPr>
        <w:widowControl w:val="0"/>
        <w:autoSpaceDE w:val="0"/>
        <w:autoSpaceDN w:val="0"/>
        <w:adjustRightInd w:val="0"/>
        <w:spacing w:after="0" w:line="240" w:lineRule="auto"/>
        <w:rPr>
          <w:rFonts w:ascii="Times New Roman" w:hAnsi="Times New Roman"/>
          <w:sz w:val="24"/>
          <w:szCs w:val="24"/>
        </w:rPr>
      </w:pPr>
      <w:r w:rsidRPr="00AD59C5">
        <w:rPr>
          <w:rFonts w:ascii="Times New Roman" w:hAnsi="Times New Roman"/>
          <w:sz w:val="24"/>
          <w:szCs w:val="24"/>
        </w:rPr>
        <w:t>KLASA:</w:t>
      </w:r>
      <w:r>
        <w:rPr>
          <w:rFonts w:ascii="Times New Roman" w:hAnsi="Times New Roman"/>
          <w:sz w:val="24"/>
          <w:szCs w:val="24"/>
        </w:rPr>
        <w:t xml:space="preserve"> 400-06/16-01/0003</w:t>
      </w:r>
    </w:p>
    <w:p w:rsidR="00BE2A51" w:rsidRPr="00AD59C5" w:rsidRDefault="00BE2A51" w:rsidP="00BE2A51">
      <w:pPr>
        <w:widowControl w:val="0"/>
        <w:autoSpaceDE w:val="0"/>
        <w:autoSpaceDN w:val="0"/>
        <w:adjustRightInd w:val="0"/>
        <w:spacing w:after="0" w:line="240" w:lineRule="auto"/>
        <w:rPr>
          <w:rFonts w:ascii="Times New Roman" w:hAnsi="Times New Roman"/>
          <w:sz w:val="24"/>
          <w:szCs w:val="24"/>
        </w:rPr>
      </w:pPr>
      <w:r w:rsidRPr="00AD59C5">
        <w:rPr>
          <w:rFonts w:ascii="Times New Roman" w:hAnsi="Times New Roman"/>
          <w:sz w:val="24"/>
          <w:szCs w:val="24"/>
        </w:rPr>
        <w:t>UR.BROJ:</w:t>
      </w:r>
      <w:r>
        <w:rPr>
          <w:rFonts w:ascii="Times New Roman" w:hAnsi="Times New Roman"/>
          <w:sz w:val="24"/>
          <w:szCs w:val="24"/>
        </w:rPr>
        <w:t xml:space="preserve"> 2100/05-02-17-4</w:t>
      </w:r>
    </w:p>
    <w:p w:rsidR="00BE2A51" w:rsidRPr="00AD59C5" w:rsidRDefault="00BE2A51" w:rsidP="00BE2A51">
      <w:pPr>
        <w:widowControl w:val="0"/>
        <w:autoSpaceDE w:val="0"/>
        <w:autoSpaceDN w:val="0"/>
        <w:adjustRightInd w:val="0"/>
        <w:spacing w:after="0" w:line="240" w:lineRule="auto"/>
        <w:rPr>
          <w:rFonts w:ascii="Times New Roman" w:hAnsi="Times New Roman"/>
          <w:sz w:val="24"/>
          <w:szCs w:val="24"/>
        </w:rPr>
      </w:pPr>
      <w:r w:rsidRPr="00AD59C5">
        <w:rPr>
          <w:rFonts w:ascii="Times New Roman" w:hAnsi="Times New Roman"/>
          <w:sz w:val="24"/>
          <w:szCs w:val="24"/>
        </w:rPr>
        <w:t>U Čemincu, 15. travnja 2017. godine</w:t>
      </w:r>
    </w:p>
    <w:p w:rsidR="00BE2A51" w:rsidRDefault="000F7235" w:rsidP="00BE2A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w:t>
      </w:r>
    </w:p>
    <w:p w:rsidR="000F7235" w:rsidRDefault="000F7235" w:rsidP="00BE2A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Općinskog vijeća </w:t>
      </w:r>
    </w:p>
    <w:p w:rsidR="00E91574" w:rsidRDefault="000F7235" w:rsidP="000D36A9">
      <w:r>
        <w:tab/>
      </w:r>
      <w:r>
        <w:tab/>
      </w:r>
      <w:r>
        <w:tab/>
      </w:r>
      <w:r>
        <w:tab/>
      </w:r>
      <w:r>
        <w:tab/>
      </w:r>
      <w:r>
        <w:tab/>
      </w:r>
      <w:r>
        <w:tab/>
      </w:r>
      <w:r>
        <w:tab/>
      </w:r>
      <w:r>
        <w:tab/>
      </w:r>
      <w:r>
        <w:tab/>
        <w:t>Mario Kralj</w:t>
      </w:r>
      <w:r w:rsidR="0088618B">
        <w:t xml:space="preserve">, v.r. </w:t>
      </w:r>
    </w:p>
    <w:p w:rsidR="00BC2738" w:rsidRPr="003F77C3" w:rsidRDefault="00BC2738" w:rsidP="00BC2738">
      <w:pPr>
        <w:pStyle w:val="NoSpacing"/>
        <w:rPr>
          <w:rFonts w:ascii="Times New Roman" w:hAnsi="Times New Roman" w:cs="Times New Roman"/>
          <w:sz w:val="24"/>
          <w:szCs w:val="24"/>
        </w:rPr>
      </w:pPr>
    </w:p>
    <w:p w:rsidR="00BC2738" w:rsidRPr="00102CB0" w:rsidRDefault="00BC2738" w:rsidP="00BC2738">
      <w:pPr>
        <w:jc w:val="both"/>
        <w:rPr>
          <w:rFonts w:ascii="Times New Roman" w:hAnsi="Times New Roman"/>
          <w:sz w:val="24"/>
          <w:szCs w:val="24"/>
        </w:rPr>
      </w:pPr>
      <w:r>
        <w:rPr>
          <w:rFonts w:ascii="Times New Roman" w:hAnsi="Times New Roman"/>
          <w:sz w:val="24"/>
          <w:szCs w:val="24"/>
        </w:rPr>
        <w:t>Na temelju članka 29</w:t>
      </w:r>
      <w:r w:rsidRPr="00102CB0">
        <w:rPr>
          <w:rFonts w:ascii="Times New Roman" w:hAnsi="Times New Roman"/>
          <w:sz w:val="24"/>
          <w:szCs w:val="24"/>
        </w:rPr>
        <w:t xml:space="preserve">. Statuta </w:t>
      </w:r>
      <w:r>
        <w:rPr>
          <w:rFonts w:ascii="Times New Roman" w:hAnsi="Times New Roman"/>
          <w:sz w:val="24"/>
          <w:szCs w:val="24"/>
        </w:rPr>
        <w:t>O</w:t>
      </w:r>
      <w:r w:rsidRPr="00102CB0">
        <w:rPr>
          <w:rFonts w:ascii="Times New Roman" w:hAnsi="Times New Roman"/>
          <w:sz w:val="24"/>
          <w:szCs w:val="24"/>
        </w:rPr>
        <w:t>pćine Čeminac ('Službeni glasnik' Općine Čeminac broj: 1/13),</w:t>
      </w:r>
      <w:r>
        <w:rPr>
          <w:rFonts w:ascii="Times New Roman" w:hAnsi="Times New Roman"/>
          <w:sz w:val="24"/>
          <w:szCs w:val="24"/>
        </w:rPr>
        <w:t xml:space="preserve"> Općinsko vijeće Općine Čeminac</w:t>
      </w:r>
      <w:r w:rsidRPr="00102CB0">
        <w:rPr>
          <w:rFonts w:ascii="Times New Roman" w:hAnsi="Times New Roman"/>
          <w:sz w:val="24"/>
          <w:szCs w:val="24"/>
        </w:rPr>
        <w:t>, na 1</w:t>
      </w:r>
      <w:r>
        <w:rPr>
          <w:rFonts w:ascii="Times New Roman" w:hAnsi="Times New Roman"/>
          <w:sz w:val="24"/>
          <w:szCs w:val="24"/>
        </w:rPr>
        <w:t>1. sjednici održanoj dana 15. travnja2017. godine, donosi</w:t>
      </w:r>
    </w:p>
    <w:p w:rsidR="00BC2738" w:rsidRDefault="00BC2738" w:rsidP="00BC2738">
      <w:pPr>
        <w:pStyle w:val="NoSpacing"/>
        <w:jc w:val="center"/>
        <w:rPr>
          <w:rFonts w:ascii="Times New Roman" w:hAnsi="Times New Roman" w:cs="Times New Roman"/>
          <w:b/>
          <w:sz w:val="24"/>
          <w:szCs w:val="24"/>
        </w:rPr>
      </w:pPr>
      <w:r w:rsidRPr="00102CB0">
        <w:rPr>
          <w:rFonts w:ascii="Times New Roman" w:hAnsi="Times New Roman" w:cs="Times New Roman"/>
          <w:b/>
          <w:sz w:val="24"/>
          <w:szCs w:val="24"/>
        </w:rPr>
        <w:t>ODLUKU</w:t>
      </w:r>
    </w:p>
    <w:p w:rsidR="00BC2738" w:rsidRDefault="00BC2738" w:rsidP="00BC2738">
      <w:pPr>
        <w:pStyle w:val="NoSpacing"/>
        <w:jc w:val="center"/>
        <w:rPr>
          <w:rFonts w:ascii="Times New Roman" w:hAnsi="Times New Roman" w:cs="Times New Roman"/>
          <w:b/>
          <w:sz w:val="24"/>
          <w:szCs w:val="24"/>
        </w:rPr>
      </w:pPr>
      <w:r>
        <w:rPr>
          <w:rFonts w:ascii="Times New Roman" w:hAnsi="Times New Roman" w:cs="Times New Roman"/>
          <w:b/>
          <w:sz w:val="24"/>
          <w:szCs w:val="24"/>
        </w:rPr>
        <w:t>o dodjeli potpore mladim obiteljima</w:t>
      </w:r>
    </w:p>
    <w:p w:rsidR="00BC2738" w:rsidRPr="00102CB0" w:rsidRDefault="00BC2738" w:rsidP="00BC2738">
      <w:pPr>
        <w:pStyle w:val="NoSpacing"/>
        <w:jc w:val="center"/>
        <w:rPr>
          <w:rFonts w:ascii="Times New Roman" w:hAnsi="Times New Roman" w:cs="Times New Roman"/>
          <w:b/>
          <w:sz w:val="24"/>
          <w:szCs w:val="24"/>
        </w:rPr>
      </w:pPr>
      <w:r>
        <w:rPr>
          <w:rFonts w:ascii="Times New Roman" w:hAnsi="Times New Roman" w:cs="Times New Roman"/>
          <w:b/>
          <w:sz w:val="24"/>
          <w:szCs w:val="24"/>
        </w:rPr>
        <w:t>s područja Općine Čeminac</w:t>
      </w:r>
    </w:p>
    <w:p w:rsidR="00BC2738" w:rsidRPr="003F77C3" w:rsidRDefault="00BC2738" w:rsidP="00BC2738">
      <w:pPr>
        <w:pStyle w:val="NoSpacing"/>
        <w:rPr>
          <w:rFonts w:ascii="Times New Roman" w:hAnsi="Times New Roman" w:cs="Times New Roman"/>
          <w:b/>
          <w:sz w:val="24"/>
          <w:szCs w:val="24"/>
        </w:rPr>
      </w:pPr>
    </w:p>
    <w:p w:rsidR="00BC2738" w:rsidRDefault="00BC2738" w:rsidP="00BC2738">
      <w:pPr>
        <w:jc w:val="center"/>
        <w:rPr>
          <w:rFonts w:ascii="Times New Roman" w:hAnsi="Times New Roman"/>
          <w:sz w:val="24"/>
          <w:szCs w:val="24"/>
        </w:rPr>
      </w:pPr>
      <w:r w:rsidRPr="00102CB0">
        <w:rPr>
          <w:rFonts w:ascii="Times New Roman" w:hAnsi="Times New Roman"/>
          <w:sz w:val="24"/>
          <w:szCs w:val="24"/>
        </w:rPr>
        <w:t>I.</w:t>
      </w:r>
    </w:p>
    <w:p w:rsidR="00BC2738" w:rsidRDefault="00BC2738" w:rsidP="00BC2738">
      <w:pPr>
        <w:jc w:val="both"/>
        <w:rPr>
          <w:rFonts w:ascii="Times New Roman" w:hAnsi="Times New Roman"/>
          <w:sz w:val="24"/>
          <w:szCs w:val="24"/>
        </w:rPr>
      </w:pPr>
      <w:r>
        <w:rPr>
          <w:rFonts w:ascii="Times New Roman" w:hAnsi="Times New Roman"/>
          <w:sz w:val="24"/>
          <w:szCs w:val="24"/>
        </w:rPr>
        <w:t xml:space="preserve">Općinsko vijeće donosi odluku o dodjeli potpore mladim obiteljima s područja Općine Čeminac. Potpora se dodjeljuje za adaptaciju stambenog prostora, u iznosu od 15.000,00 kuna po obitelji, jednokratno. </w:t>
      </w:r>
    </w:p>
    <w:p w:rsidR="00BC2738" w:rsidRDefault="00BC2738" w:rsidP="00BC2738">
      <w:pPr>
        <w:jc w:val="center"/>
        <w:rPr>
          <w:rFonts w:ascii="Times New Roman" w:hAnsi="Times New Roman"/>
          <w:sz w:val="24"/>
          <w:szCs w:val="24"/>
        </w:rPr>
      </w:pPr>
      <w:r>
        <w:rPr>
          <w:rFonts w:ascii="Times New Roman" w:hAnsi="Times New Roman"/>
          <w:sz w:val="24"/>
          <w:szCs w:val="24"/>
        </w:rPr>
        <w:t>II.</w:t>
      </w:r>
    </w:p>
    <w:p w:rsidR="00BC2738" w:rsidRDefault="00BC2738" w:rsidP="00BC2738">
      <w:pPr>
        <w:jc w:val="both"/>
        <w:rPr>
          <w:rFonts w:ascii="Times New Roman" w:hAnsi="Times New Roman"/>
          <w:sz w:val="24"/>
          <w:szCs w:val="24"/>
        </w:rPr>
      </w:pPr>
      <w:r>
        <w:rPr>
          <w:rFonts w:ascii="Times New Roman" w:hAnsi="Times New Roman"/>
          <w:sz w:val="24"/>
          <w:szCs w:val="24"/>
        </w:rPr>
        <w:t>Pravo na navedenu potporu ne ostvaruju osobe koje su ostvarile pravo na subvenciju sukladno Odluci o subvencioniranju stambenih kredita za mještane Općine Čeminac.</w:t>
      </w:r>
    </w:p>
    <w:p w:rsidR="00BC2738" w:rsidRDefault="00BC2738" w:rsidP="00BC2738">
      <w:pPr>
        <w:jc w:val="center"/>
        <w:rPr>
          <w:rFonts w:ascii="Times New Roman" w:hAnsi="Times New Roman"/>
          <w:sz w:val="24"/>
          <w:szCs w:val="24"/>
        </w:rPr>
      </w:pPr>
      <w:r>
        <w:rPr>
          <w:rFonts w:ascii="Times New Roman" w:hAnsi="Times New Roman"/>
          <w:sz w:val="24"/>
          <w:szCs w:val="24"/>
        </w:rPr>
        <w:t>III.</w:t>
      </w:r>
    </w:p>
    <w:p w:rsidR="00BC2738" w:rsidRDefault="00BC2738" w:rsidP="00BC2738">
      <w:pPr>
        <w:jc w:val="both"/>
        <w:rPr>
          <w:rFonts w:ascii="Times New Roman" w:hAnsi="Times New Roman"/>
          <w:sz w:val="24"/>
          <w:szCs w:val="24"/>
        </w:rPr>
      </w:pPr>
      <w:r>
        <w:rPr>
          <w:rFonts w:ascii="Times New Roman" w:hAnsi="Times New Roman"/>
          <w:sz w:val="24"/>
          <w:szCs w:val="24"/>
        </w:rPr>
        <w:t>Ova odluka stupa na snagu danom donošenja</w:t>
      </w:r>
      <w:r w:rsidRPr="00102CB0">
        <w:rPr>
          <w:rFonts w:ascii="Times New Roman" w:hAnsi="Times New Roman"/>
          <w:sz w:val="24"/>
          <w:szCs w:val="24"/>
        </w:rPr>
        <w:t>.</w:t>
      </w:r>
    </w:p>
    <w:p w:rsidR="00BC2738" w:rsidRDefault="00BC2738" w:rsidP="00BC2738">
      <w:pPr>
        <w:jc w:val="both"/>
        <w:rPr>
          <w:rFonts w:ascii="Times New Roman" w:hAnsi="Times New Roman"/>
          <w:sz w:val="24"/>
          <w:szCs w:val="24"/>
        </w:rPr>
      </w:pPr>
    </w:p>
    <w:p w:rsidR="00BC2738" w:rsidRPr="003F77C3" w:rsidRDefault="00BC2738" w:rsidP="00BC2738">
      <w:pPr>
        <w:pStyle w:val="NoSpacing"/>
        <w:rPr>
          <w:rFonts w:ascii="Times New Roman" w:hAnsi="Times New Roman" w:cs="Times New Roman"/>
          <w:sz w:val="24"/>
          <w:szCs w:val="24"/>
        </w:rPr>
      </w:pPr>
      <w:r w:rsidRPr="003F77C3">
        <w:rPr>
          <w:rFonts w:ascii="Times New Roman" w:hAnsi="Times New Roman" w:cs="Times New Roman"/>
          <w:sz w:val="24"/>
          <w:szCs w:val="24"/>
        </w:rPr>
        <w:t>KLASA:</w:t>
      </w:r>
      <w:r>
        <w:rPr>
          <w:rFonts w:ascii="Times New Roman" w:hAnsi="Times New Roman" w:cs="Times New Roman"/>
          <w:sz w:val="24"/>
          <w:szCs w:val="24"/>
        </w:rPr>
        <w:t>551-06/17-04/0001</w:t>
      </w:r>
    </w:p>
    <w:p w:rsidR="00BC2738" w:rsidRPr="003F77C3" w:rsidRDefault="00BC2738" w:rsidP="00BC2738">
      <w:pPr>
        <w:pStyle w:val="NoSpacing"/>
        <w:rPr>
          <w:rFonts w:ascii="Times New Roman" w:hAnsi="Times New Roman" w:cs="Times New Roman"/>
          <w:sz w:val="24"/>
          <w:szCs w:val="24"/>
        </w:rPr>
      </w:pPr>
      <w:r w:rsidRPr="003F77C3">
        <w:rPr>
          <w:rFonts w:ascii="Times New Roman" w:hAnsi="Times New Roman" w:cs="Times New Roman"/>
          <w:sz w:val="24"/>
          <w:szCs w:val="24"/>
        </w:rPr>
        <w:t>UR.BROJ:</w:t>
      </w:r>
      <w:r>
        <w:rPr>
          <w:rFonts w:ascii="Times New Roman" w:hAnsi="Times New Roman" w:cs="Times New Roman"/>
          <w:sz w:val="24"/>
          <w:szCs w:val="24"/>
        </w:rPr>
        <w:t>2100/05-03-17-1</w:t>
      </w:r>
    </w:p>
    <w:p w:rsidR="00BC2738" w:rsidRPr="003F77C3" w:rsidRDefault="00BC2738" w:rsidP="00BC2738">
      <w:pPr>
        <w:pStyle w:val="NoSpacing"/>
        <w:rPr>
          <w:rFonts w:ascii="Times New Roman" w:hAnsi="Times New Roman" w:cs="Times New Roman"/>
          <w:sz w:val="24"/>
          <w:szCs w:val="24"/>
        </w:rPr>
      </w:pPr>
      <w:r>
        <w:rPr>
          <w:rFonts w:ascii="Times New Roman" w:hAnsi="Times New Roman" w:cs="Times New Roman"/>
          <w:sz w:val="24"/>
          <w:szCs w:val="24"/>
        </w:rPr>
        <w:t>Čeminac, 15</w:t>
      </w:r>
      <w:r w:rsidRPr="003F77C3">
        <w:rPr>
          <w:rFonts w:ascii="Times New Roman" w:hAnsi="Times New Roman" w:cs="Times New Roman"/>
          <w:sz w:val="24"/>
          <w:szCs w:val="24"/>
        </w:rPr>
        <w:t xml:space="preserve">. </w:t>
      </w:r>
      <w:r>
        <w:rPr>
          <w:rFonts w:ascii="Times New Roman" w:hAnsi="Times New Roman" w:cs="Times New Roman"/>
          <w:sz w:val="24"/>
          <w:szCs w:val="24"/>
        </w:rPr>
        <w:t>travnja2017</w:t>
      </w:r>
      <w:r w:rsidRPr="003F77C3">
        <w:rPr>
          <w:rFonts w:ascii="Times New Roman" w:hAnsi="Times New Roman" w:cs="Times New Roman"/>
          <w:sz w:val="24"/>
          <w:szCs w:val="24"/>
        </w:rPr>
        <w:t>. godine</w:t>
      </w:r>
    </w:p>
    <w:p w:rsidR="00BC2738" w:rsidRDefault="00BC2738" w:rsidP="00BC2738">
      <w:pPr>
        <w:rPr>
          <w:rFonts w:ascii="Times New Roman" w:hAnsi="Times New Roman"/>
          <w:sz w:val="24"/>
          <w:szCs w:val="24"/>
        </w:rPr>
      </w:pPr>
    </w:p>
    <w:p w:rsidR="00BC2738" w:rsidRDefault="00BC2738" w:rsidP="00BC2738">
      <w:pPr>
        <w:jc w:val="both"/>
        <w:rPr>
          <w:rFonts w:ascii="Times New Roman" w:hAnsi="Times New Roman"/>
          <w:sz w:val="24"/>
          <w:szCs w:val="24"/>
        </w:rPr>
      </w:pPr>
    </w:p>
    <w:p w:rsidR="00BC2738" w:rsidRPr="003F77C3" w:rsidRDefault="00BC2738" w:rsidP="00BC273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F77C3">
        <w:rPr>
          <w:rFonts w:ascii="Times New Roman" w:hAnsi="Times New Roman" w:cs="Times New Roman"/>
          <w:sz w:val="24"/>
          <w:szCs w:val="24"/>
        </w:rPr>
        <w:t>Predsjednik</w:t>
      </w:r>
    </w:p>
    <w:p w:rsidR="00BC2738" w:rsidRPr="003F77C3" w:rsidRDefault="00BC2738" w:rsidP="00BC2738">
      <w:pPr>
        <w:pStyle w:val="NoSpacing"/>
        <w:jc w:val="right"/>
        <w:rPr>
          <w:rFonts w:ascii="Times New Roman" w:hAnsi="Times New Roman" w:cs="Times New Roman"/>
          <w:sz w:val="24"/>
          <w:szCs w:val="24"/>
        </w:rPr>
      </w:pPr>
      <w:r w:rsidRPr="003F77C3">
        <w:rPr>
          <w:rFonts w:ascii="Times New Roman" w:hAnsi="Times New Roman" w:cs="Times New Roman"/>
          <w:sz w:val="24"/>
          <w:szCs w:val="24"/>
        </w:rPr>
        <w:t>Općinskog vijeća</w:t>
      </w:r>
    </w:p>
    <w:p w:rsidR="00BC2738" w:rsidRPr="003F77C3" w:rsidRDefault="00BC2738" w:rsidP="00BC273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F77C3">
        <w:rPr>
          <w:rFonts w:ascii="Times New Roman" w:hAnsi="Times New Roman" w:cs="Times New Roman"/>
          <w:sz w:val="24"/>
          <w:szCs w:val="24"/>
        </w:rPr>
        <w:t>Mario Kralj</w:t>
      </w:r>
      <w:r>
        <w:rPr>
          <w:rFonts w:ascii="Times New Roman" w:hAnsi="Times New Roman" w:cs="Times New Roman"/>
          <w:sz w:val="24"/>
          <w:szCs w:val="24"/>
        </w:rPr>
        <w:t>, v.r.</w:t>
      </w:r>
    </w:p>
    <w:p w:rsidR="00BC2738" w:rsidRPr="00102CB0" w:rsidRDefault="00BC2738" w:rsidP="00BC2738">
      <w:pPr>
        <w:rPr>
          <w:rFonts w:ascii="Times New Roman" w:hAnsi="Times New Roman"/>
          <w:sz w:val="24"/>
          <w:szCs w:val="24"/>
        </w:rPr>
      </w:pPr>
    </w:p>
    <w:p w:rsidR="00E91574" w:rsidRDefault="00E91574" w:rsidP="000D36A9"/>
    <w:p w:rsidR="0088618B" w:rsidRDefault="0088618B" w:rsidP="000D36A9"/>
    <w:p w:rsidR="0088618B" w:rsidRDefault="0088618B" w:rsidP="000D36A9"/>
    <w:p w:rsidR="0088618B" w:rsidRDefault="0088618B" w:rsidP="000D36A9"/>
    <w:p w:rsidR="0088618B" w:rsidRDefault="0088618B" w:rsidP="000D36A9"/>
    <w:p w:rsidR="0088618B" w:rsidRDefault="0088618B" w:rsidP="000D36A9"/>
    <w:p w:rsidR="0088618B" w:rsidRDefault="0088618B" w:rsidP="000D36A9"/>
    <w:p w:rsidR="0088618B" w:rsidRDefault="0088618B" w:rsidP="000D36A9"/>
    <w:p w:rsidR="0088618B" w:rsidRDefault="0088618B" w:rsidP="000D36A9"/>
    <w:p w:rsidR="0088618B" w:rsidRDefault="0088618B" w:rsidP="0088618B">
      <w:pPr>
        <w:rPr>
          <w:rFonts w:ascii="Times New Roman" w:hAnsi="Times New Roman"/>
          <w:sz w:val="24"/>
          <w:szCs w:val="24"/>
        </w:rPr>
      </w:pPr>
    </w:p>
    <w:p w:rsidR="0088618B" w:rsidRDefault="0088618B" w:rsidP="0088618B">
      <w:pPr>
        <w:jc w:val="both"/>
        <w:rPr>
          <w:rFonts w:ascii="Times New Roman" w:hAnsi="Times New Roman"/>
          <w:sz w:val="24"/>
          <w:szCs w:val="24"/>
        </w:rPr>
      </w:pPr>
      <w:r>
        <w:rPr>
          <w:rFonts w:ascii="Times New Roman" w:hAnsi="Times New Roman"/>
          <w:sz w:val="24"/>
          <w:szCs w:val="24"/>
        </w:rPr>
        <w:t>Na temelju članka 29</w:t>
      </w:r>
      <w:r w:rsidRPr="00102CB0">
        <w:rPr>
          <w:rFonts w:ascii="Times New Roman" w:hAnsi="Times New Roman"/>
          <w:sz w:val="24"/>
          <w:szCs w:val="24"/>
        </w:rPr>
        <w:t xml:space="preserve">. Statuta </w:t>
      </w:r>
      <w:r>
        <w:rPr>
          <w:rFonts w:ascii="Times New Roman" w:hAnsi="Times New Roman"/>
          <w:sz w:val="24"/>
          <w:szCs w:val="24"/>
        </w:rPr>
        <w:t>O</w:t>
      </w:r>
      <w:r w:rsidRPr="00102CB0">
        <w:rPr>
          <w:rFonts w:ascii="Times New Roman" w:hAnsi="Times New Roman"/>
          <w:sz w:val="24"/>
          <w:szCs w:val="24"/>
        </w:rPr>
        <w:t>pćine Čeminac ('Službeni glasnik' Općine Čeminac broj: 1/13),</w:t>
      </w:r>
      <w:r>
        <w:rPr>
          <w:rFonts w:ascii="Times New Roman" w:hAnsi="Times New Roman"/>
          <w:sz w:val="24"/>
          <w:szCs w:val="24"/>
        </w:rPr>
        <w:t xml:space="preserve"> Općinsko vijeće Općine Čeminac</w:t>
      </w:r>
      <w:r w:rsidRPr="00102CB0">
        <w:rPr>
          <w:rFonts w:ascii="Times New Roman" w:hAnsi="Times New Roman"/>
          <w:sz w:val="24"/>
          <w:szCs w:val="24"/>
        </w:rPr>
        <w:t>, na 1</w:t>
      </w:r>
      <w:r>
        <w:rPr>
          <w:rFonts w:ascii="Times New Roman" w:hAnsi="Times New Roman"/>
          <w:sz w:val="24"/>
          <w:szCs w:val="24"/>
        </w:rPr>
        <w:t>1. sjednici održanoj dana 15. travnja2017. godine, na prijedlog općinskog načelnika, donosi</w:t>
      </w:r>
    </w:p>
    <w:p w:rsidR="0088618B" w:rsidRPr="00102CB0" w:rsidRDefault="0088618B" w:rsidP="0088618B">
      <w:pPr>
        <w:jc w:val="both"/>
        <w:rPr>
          <w:rFonts w:ascii="Times New Roman" w:hAnsi="Times New Roman"/>
          <w:sz w:val="24"/>
          <w:szCs w:val="24"/>
        </w:rPr>
      </w:pPr>
    </w:p>
    <w:p w:rsidR="0088618B" w:rsidRDefault="0088618B" w:rsidP="0088618B">
      <w:pPr>
        <w:pStyle w:val="NoSpacing"/>
        <w:jc w:val="center"/>
        <w:rPr>
          <w:rFonts w:ascii="Times New Roman" w:hAnsi="Times New Roman" w:cs="Times New Roman"/>
          <w:b/>
          <w:sz w:val="24"/>
          <w:szCs w:val="24"/>
        </w:rPr>
      </w:pPr>
      <w:r w:rsidRPr="00102CB0">
        <w:rPr>
          <w:rFonts w:ascii="Times New Roman" w:hAnsi="Times New Roman" w:cs="Times New Roman"/>
          <w:b/>
          <w:sz w:val="24"/>
          <w:szCs w:val="24"/>
        </w:rPr>
        <w:t>ODLUKU</w:t>
      </w:r>
    </w:p>
    <w:p w:rsidR="0088618B" w:rsidRDefault="0088618B" w:rsidP="0088618B">
      <w:pPr>
        <w:pStyle w:val="NoSpacing"/>
        <w:jc w:val="center"/>
        <w:rPr>
          <w:rFonts w:ascii="Times New Roman" w:hAnsi="Times New Roman" w:cs="Times New Roman"/>
          <w:b/>
          <w:sz w:val="24"/>
          <w:szCs w:val="24"/>
        </w:rPr>
      </w:pPr>
      <w:r>
        <w:rPr>
          <w:rFonts w:ascii="Times New Roman" w:hAnsi="Times New Roman" w:cs="Times New Roman"/>
          <w:b/>
          <w:sz w:val="24"/>
          <w:szCs w:val="24"/>
        </w:rPr>
        <w:t>o koeficijentima u Jedinstvenom upravnom odjelu</w:t>
      </w:r>
    </w:p>
    <w:p w:rsidR="0088618B" w:rsidRPr="00102CB0" w:rsidRDefault="0088618B" w:rsidP="0088618B">
      <w:pPr>
        <w:pStyle w:val="NoSpacing"/>
        <w:jc w:val="center"/>
        <w:rPr>
          <w:rFonts w:ascii="Times New Roman" w:hAnsi="Times New Roman" w:cs="Times New Roman"/>
          <w:b/>
          <w:sz w:val="24"/>
          <w:szCs w:val="24"/>
        </w:rPr>
      </w:pPr>
      <w:r>
        <w:rPr>
          <w:rFonts w:ascii="Times New Roman" w:hAnsi="Times New Roman" w:cs="Times New Roman"/>
          <w:b/>
          <w:sz w:val="24"/>
          <w:szCs w:val="24"/>
        </w:rPr>
        <w:t>i Vlastitom pogonu Općine Čeminac</w:t>
      </w:r>
    </w:p>
    <w:p w:rsidR="0088618B" w:rsidRDefault="0088618B" w:rsidP="0088618B">
      <w:pPr>
        <w:pStyle w:val="NoSpacing"/>
        <w:rPr>
          <w:rFonts w:ascii="Times New Roman" w:hAnsi="Times New Roman" w:cs="Times New Roman"/>
          <w:b/>
          <w:sz w:val="24"/>
          <w:szCs w:val="24"/>
        </w:rPr>
      </w:pPr>
    </w:p>
    <w:p w:rsidR="0088618B" w:rsidRPr="003F77C3" w:rsidRDefault="0088618B" w:rsidP="0088618B">
      <w:pPr>
        <w:pStyle w:val="NoSpacing"/>
        <w:rPr>
          <w:rFonts w:ascii="Times New Roman" w:hAnsi="Times New Roman" w:cs="Times New Roman"/>
          <w:b/>
          <w:sz w:val="24"/>
          <w:szCs w:val="24"/>
        </w:rPr>
      </w:pPr>
    </w:p>
    <w:p w:rsidR="0088618B" w:rsidRDefault="0088618B" w:rsidP="0088618B">
      <w:pPr>
        <w:jc w:val="center"/>
        <w:rPr>
          <w:rFonts w:ascii="Times New Roman" w:hAnsi="Times New Roman"/>
          <w:sz w:val="24"/>
          <w:szCs w:val="24"/>
        </w:rPr>
      </w:pPr>
      <w:r w:rsidRPr="00102CB0">
        <w:rPr>
          <w:rFonts w:ascii="Times New Roman" w:hAnsi="Times New Roman"/>
          <w:sz w:val="24"/>
          <w:szCs w:val="24"/>
        </w:rPr>
        <w:t>I.</w:t>
      </w:r>
    </w:p>
    <w:p w:rsidR="0088618B" w:rsidRDefault="0088618B" w:rsidP="0088618B">
      <w:pPr>
        <w:jc w:val="both"/>
        <w:rPr>
          <w:rFonts w:ascii="Times New Roman" w:hAnsi="Times New Roman"/>
          <w:sz w:val="24"/>
          <w:szCs w:val="24"/>
        </w:rPr>
      </w:pPr>
      <w:r>
        <w:rPr>
          <w:rFonts w:ascii="Times New Roman" w:hAnsi="Times New Roman"/>
          <w:sz w:val="24"/>
          <w:szCs w:val="24"/>
        </w:rPr>
        <w:t>Općinsko vijeće Općine Čeminac, donosi Odluku o koeficijentima u Jedinstvenom upravnom odjelu i Vlastitom pogonu Općine Čeminac.</w:t>
      </w:r>
    </w:p>
    <w:p w:rsidR="0088618B" w:rsidRDefault="0088618B" w:rsidP="0088618B">
      <w:pPr>
        <w:jc w:val="center"/>
        <w:rPr>
          <w:rFonts w:ascii="Times New Roman" w:hAnsi="Times New Roman"/>
          <w:sz w:val="24"/>
          <w:szCs w:val="24"/>
        </w:rPr>
      </w:pPr>
      <w:r>
        <w:rPr>
          <w:rFonts w:ascii="Times New Roman" w:hAnsi="Times New Roman"/>
          <w:sz w:val="24"/>
          <w:szCs w:val="24"/>
        </w:rPr>
        <w:t>II.</w:t>
      </w:r>
    </w:p>
    <w:p w:rsidR="0088618B" w:rsidRPr="00AF79D3" w:rsidRDefault="0088618B" w:rsidP="008861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Koeficijenti u Jedinstvenom upravnom odjelu Općine Čeminac utvrđuju se, kako slijedi</w:t>
      </w:r>
      <w:r w:rsidRPr="00AF79D3">
        <w:rPr>
          <w:rFonts w:ascii="Times New Roman" w:hAnsi="Times New Roman"/>
          <w:sz w:val="24"/>
          <w:szCs w:val="24"/>
        </w:rPr>
        <w:t>:</w:t>
      </w:r>
    </w:p>
    <w:p w:rsidR="0088618B" w:rsidRPr="00AF79D3" w:rsidRDefault="0088618B" w:rsidP="0088618B">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402"/>
      </w:tblGrid>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center"/>
              <w:rPr>
                <w:rFonts w:ascii="Times New Roman" w:hAnsi="Times New Roman"/>
                <w:b/>
                <w:sz w:val="24"/>
                <w:szCs w:val="24"/>
              </w:rPr>
            </w:pPr>
            <w:r w:rsidRPr="00AF79D3">
              <w:rPr>
                <w:rFonts w:ascii="Times New Roman" w:hAnsi="Times New Roman"/>
                <w:b/>
                <w:sz w:val="24"/>
                <w:szCs w:val="24"/>
              </w:rPr>
              <w:t>NAZIV</w:t>
            </w:r>
            <w:r>
              <w:rPr>
                <w:rFonts w:ascii="Times New Roman" w:hAnsi="Times New Roman"/>
                <w:b/>
                <w:sz w:val="24"/>
                <w:szCs w:val="24"/>
              </w:rPr>
              <w:t xml:space="preserve"> RADNOG MJESTA</w:t>
            </w:r>
          </w:p>
        </w:tc>
        <w:tc>
          <w:tcPr>
            <w:tcW w:w="3402" w:type="dxa"/>
            <w:shd w:val="clear" w:color="auto" w:fill="auto"/>
          </w:tcPr>
          <w:p w:rsidR="0088618B" w:rsidRPr="00AF79D3" w:rsidRDefault="0088618B" w:rsidP="0037224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KOEFICIJENT</w:t>
            </w:r>
          </w:p>
        </w:tc>
      </w:tr>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both"/>
              <w:rPr>
                <w:rFonts w:ascii="Times New Roman" w:hAnsi="Times New Roman"/>
                <w:sz w:val="24"/>
                <w:szCs w:val="24"/>
              </w:rPr>
            </w:pPr>
            <w:r w:rsidRPr="00AF79D3">
              <w:rPr>
                <w:rFonts w:ascii="Times New Roman" w:hAnsi="Times New Roman"/>
                <w:sz w:val="24"/>
                <w:szCs w:val="24"/>
              </w:rPr>
              <w:t>Pročelnik JUO</w:t>
            </w:r>
          </w:p>
        </w:tc>
        <w:tc>
          <w:tcPr>
            <w:tcW w:w="3402" w:type="dxa"/>
            <w:shd w:val="clear" w:color="auto" w:fill="auto"/>
          </w:tcPr>
          <w:p w:rsidR="0088618B" w:rsidRPr="00AF79D3" w:rsidRDefault="0088618B" w:rsidP="003722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3,00</w:t>
            </w:r>
          </w:p>
        </w:tc>
      </w:tr>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both"/>
              <w:rPr>
                <w:rFonts w:ascii="Times New Roman" w:hAnsi="Times New Roman"/>
                <w:sz w:val="24"/>
                <w:szCs w:val="24"/>
              </w:rPr>
            </w:pPr>
            <w:r w:rsidRPr="00AF79D3">
              <w:rPr>
                <w:rFonts w:ascii="Times New Roman" w:hAnsi="Times New Roman"/>
                <w:sz w:val="24"/>
                <w:szCs w:val="24"/>
              </w:rPr>
              <w:t>Viši upravni referent</w:t>
            </w:r>
          </w:p>
        </w:tc>
        <w:tc>
          <w:tcPr>
            <w:tcW w:w="3402" w:type="dxa"/>
            <w:shd w:val="clear" w:color="auto" w:fill="auto"/>
          </w:tcPr>
          <w:p w:rsidR="0088618B" w:rsidRPr="00AF79D3" w:rsidRDefault="0088618B" w:rsidP="003722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2,30</w:t>
            </w:r>
          </w:p>
        </w:tc>
      </w:tr>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both"/>
              <w:rPr>
                <w:rFonts w:ascii="Times New Roman" w:hAnsi="Times New Roman"/>
                <w:sz w:val="24"/>
                <w:szCs w:val="24"/>
              </w:rPr>
            </w:pPr>
            <w:r w:rsidRPr="00AF79D3">
              <w:rPr>
                <w:rFonts w:ascii="Times New Roman" w:hAnsi="Times New Roman"/>
                <w:sz w:val="24"/>
                <w:szCs w:val="24"/>
              </w:rPr>
              <w:t>Upravni referent</w:t>
            </w:r>
          </w:p>
        </w:tc>
        <w:tc>
          <w:tcPr>
            <w:tcW w:w="3402" w:type="dxa"/>
            <w:shd w:val="clear" w:color="auto" w:fill="auto"/>
          </w:tcPr>
          <w:p w:rsidR="0088618B" w:rsidRPr="00AF79D3" w:rsidRDefault="0088618B" w:rsidP="003722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2,20</w:t>
            </w:r>
          </w:p>
        </w:tc>
      </w:tr>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both"/>
              <w:rPr>
                <w:rFonts w:ascii="Times New Roman" w:hAnsi="Times New Roman"/>
                <w:sz w:val="24"/>
                <w:szCs w:val="24"/>
              </w:rPr>
            </w:pPr>
            <w:r w:rsidRPr="00AF79D3">
              <w:rPr>
                <w:rFonts w:ascii="Times New Roman" w:hAnsi="Times New Roman"/>
                <w:sz w:val="24"/>
                <w:szCs w:val="24"/>
              </w:rPr>
              <w:t>Računovodstveni referent</w:t>
            </w:r>
          </w:p>
        </w:tc>
        <w:tc>
          <w:tcPr>
            <w:tcW w:w="3402" w:type="dxa"/>
            <w:shd w:val="clear" w:color="auto" w:fill="auto"/>
          </w:tcPr>
          <w:p w:rsidR="0088618B" w:rsidRPr="00AF79D3" w:rsidRDefault="0088618B" w:rsidP="003722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2,20</w:t>
            </w:r>
          </w:p>
        </w:tc>
      </w:tr>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both"/>
              <w:rPr>
                <w:rFonts w:ascii="Times New Roman" w:hAnsi="Times New Roman"/>
                <w:sz w:val="24"/>
                <w:szCs w:val="24"/>
              </w:rPr>
            </w:pPr>
            <w:r w:rsidRPr="00AF79D3">
              <w:rPr>
                <w:rFonts w:ascii="Times New Roman" w:hAnsi="Times New Roman"/>
                <w:sz w:val="24"/>
                <w:szCs w:val="24"/>
              </w:rPr>
              <w:t>Komunalni redar</w:t>
            </w:r>
          </w:p>
        </w:tc>
        <w:tc>
          <w:tcPr>
            <w:tcW w:w="3402" w:type="dxa"/>
            <w:shd w:val="clear" w:color="auto" w:fill="auto"/>
          </w:tcPr>
          <w:p w:rsidR="0088618B" w:rsidRPr="00AF79D3" w:rsidRDefault="0088618B" w:rsidP="003722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2,20</w:t>
            </w:r>
          </w:p>
        </w:tc>
      </w:tr>
    </w:tbl>
    <w:p w:rsidR="0088618B" w:rsidRPr="00AF79D3" w:rsidRDefault="0088618B" w:rsidP="0088618B">
      <w:pPr>
        <w:autoSpaceDE w:val="0"/>
        <w:autoSpaceDN w:val="0"/>
        <w:adjustRightInd w:val="0"/>
        <w:spacing w:after="0" w:line="240" w:lineRule="auto"/>
        <w:jc w:val="both"/>
        <w:rPr>
          <w:rFonts w:ascii="Times New Roman" w:hAnsi="Times New Roman"/>
          <w:sz w:val="24"/>
          <w:szCs w:val="24"/>
        </w:rPr>
      </w:pPr>
    </w:p>
    <w:p w:rsidR="0088618B" w:rsidRPr="00AF79D3" w:rsidRDefault="0088618B" w:rsidP="008861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Koeficijenti u </w:t>
      </w:r>
      <w:r w:rsidRPr="00AF79D3">
        <w:rPr>
          <w:rFonts w:ascii="Times New Roman" w:hAnsi="Times New Roman"/>
          <w:sz w:val="24"/>
          <w:szCs w:val="24"/>
        </w:rPr>
        <w:t>Vla</w:t>
      </w:r>
      <w:r>
        <w:rPr>
          <w:rFonts w:ascii="Times New Roman" w:hAnsi="Times New Roman"/>
          <w:sz w:val="24"/>
          <w:szCs w:val="24"/>
        </w:rPr>
        <w:t>stitom pogonu Općine Čeminac utvrđuju se, kako slijedi:</w:t>
      </w:r>
    </w:p>
    <w:p w:rsidR="0088618B" w:rsidRPr="00AF79D3" w:rsidRDefault="0088618B" w:rsidP="0088618B">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402"/>
      </w:tblGrid>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center"/>
              <w:rPr>
                <w:rFonts w:ascii="Times New Roman" w:hAnsi="Times New Roman"/>
                <w:b/>
                <w:sz w:val="24"/>
                <w:szCs w:val="24"/>
              </w:rPr>
            </w:pPr>
            <w:r w:rsidRPr="00AF79D3">
              <w:rPr>
                <w:rFonts w:ascii="Times New Roman" w:hAnsi="Times New Roman"/>
                <w:b/>
                <w:sz w:val="24"/>
                <w:szCs w:val="24"/>
              </w:rPr>
              <w:t>NAZIV</w:t>
            </w:r>
          </w:p>
        </w:tc>
        <w:tc>
          <w:tcPr>
            <w:tcW w:w="3402" w:type="dxa"/>
            <w:shd w:val="clear" w:color="auto" w:fill="auto"/>
          </w:tcPr>
          <w:p w:rsidR="0088618B" w:rsidRPr="00AF79D3" w:rsidRDefault="0088618B" w:rsidP="0037224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KOEFICIJENT</w:t>
            </w:r>
          </w:p>
        </w:tc>
      </w:tr>
      <w:tr w:rsidR="0088618B" w:rsidRPr="00AF79D3" w:rsidTr="0037224B">
        <w:tc>
          <w:tcPr>
            <w:tcW w:w="3227" w:type="dxa"/>
            <w:shd w:val="clear" w:color="auto" w:fill="auto"/>
          </w:tcPr>
          <w:p w:rsidR="0088618B" w:rsidRPr="00AF79D3" w:rsidRDefault="0088618B" w:rsidP="0037224B">
            <w:pPr>
              <w:autoSpaceDE w:val="0"/>
              <w:autoSpaceDN w:val="0"/>
              <w:adjustRightInd w:val="0"/>
              <w:spacing w:after="0" w:line="240" w:lineRule="auto"/>
              <w:jc w:val="both"/>
              <w:rPr>
                <w:rFonts w:ascii="Times New Roman" w:hAnsi="Times New Roman"/>
                <w:sz w:val="24"/>
                <w:szCs w:val="24"/>
              </w:rPr>
            </w:pPr>
            <w:r w:rsidRPr="00AF79D3">
              <w:rPr>
                <w:rFonts w:ascii="Times New Roman" w:hAnsi="Times New Roman"/>
                <w:sz w:val="24"/>
                <w:szCs w:val="24"/>
              </w:rPr>
              <w:t>Upravitelj Vlastitog pogona</w:t>
            </w:r>
          </w:p>
        </w:tc>
        <w:tc>
          <w:tcPr>
            <w:tcW w:w="3402" w:type="dxa"/>
            <w:shd w:val="clear" w:color="auto" w:fill="auto"/>
          </w:tcPr>
          <w:p w:rsidR="0088618B" w:rsidRPr="00AF79D3" w:rsidRDefault="0088618B" w:rsidP="003722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2,30</w:t>
            </w:r>
          </w:p>
        </w:tc>
      </w:tr>
      <w:tr w:rsidR="0088618B" w:rsidRPr="00AF79D3" w:rsidTr="0037224B">
        <w:tc>
          <w:tcPr>
            <w:tcW w:w="3227" w:type="dxa"/>
            <w:shd w:val="clear" w:color="auto" w:fill="auto"/>
          </w:tcPr>
          <w:p w:rsidR="0088618B" w:rsidRPr="003F77C3" w:rsidRDefault="0088618B" w:rsidP="0088618B">
            <w:pPr>
              <w:pStyle w:val="NoSpacing"/>
              <w:rPr>
                <w:rFonts w:ascii="Times New Roman" w:hAnsi="Times New Roman" w:cs="Times New Roman"/>
                <w:sz w:val="24"/>
                <w:szCs w:val="24"/>
              </w:rPr>
            </w:pPr>
            <w:r w:rsidRPr="003F77C3">
              <w:rPr>
                <w:rFonts w:ascii="Times New Roman" w:hAnsi="Times New Roman" w:cs="Times New Roman"/>
                <w:sz w:val="24"/>
                <w:szCs w:val="24"/>
              </w:rPr>
              <w:t>godine</w:t>
            </w:r>
          </w:p>
          <w:p w:rsidR="0088618B" w:rsidRPr="00AF79D3" w:rsidRDefault="0088618B" w:rsidP="0037224B">
            <w:pPr>
              <w:spacing w:after="0" w:line="240" w:lineRule="auto"/>
              <w:rPr>
                <w:rFonts w:ascii="Times New Roman" w:hAnsi="Times New Roman"/>
                <w:sz w:val="24"/>
                <w:szCs w:val="24"/>
              </w:rPr>
            </w:pPr>
            <w:r w:rsidRPr="00AF79D3">
              <w:rPr>
                <w:rFonts w:ascii="Times New Roman" w:hAnsi="Times New Roman"/>
                <w:sz w:val="24"/>
                <w:szCs w:val="24"/>
              </w:rPr>
              <w:t>Voditelj poslova namještenika</w:t>
            </w:r>
          </w:p>
        </w:tc>
        <w:tc>
          <w:tcPr>
            <w:tcW w:w="3402" w:type="dxa"/>
            <w:shd w:val="clear" w:color="auto" w:fill="auto"/>
          </w:tcPr>
          <w:p w:rsidR="0088618B" w:rsidRPr="00AF79D3" w:rsidRDefault="0088618B" w:rsidP="0037224B">
            <w:pPr>
              <w:spacing w:after="0" w:line="240" w:lineRule="auto"/>
              <w:jc w:val="right"/>
              <w:rPr>
                <w:rFonts w:ascii="Times New Roman" w:hAnsi="Times New Roman"/>
                <w:sz w:val="24"/>
                <w:szCs w:val="24"/>
              </w:rPr>
            </w:pPr>
            <w:r>
              <w:rPr>
                <w:rFonts w:ascii="Times New Roman" w:hAnsi="Times New Roman"/>
                <w:sz w:val="24"/>
                <w:szCs w:val="24"/>
              </w:rPr>
              <w:t>2,20</w:t>
            </w:r>
          </w:p>
        </w:tc>
      </w:tr>
      <w:tr w:rsidR="0088618B" w:rsidRPr="00AF79D3" w:rsidTr="0037224B">
        <w:tc>
          <w:tcPr>
            <w:tcW w:w="3227" w:type="dxa"/>
            <w:shd w:val="clear" w:color="auto" w:fill="auto"/>
          </w:tcPr>
          <w:p w:rsidR="0088618B" w:rsidRPr="00AF79D3" w:rsidRDefault="0088618B" w:rsidP="0037224B">
            <w:pPr>
              <w:spacing w:after="0" w:line="240" w:lineRule="auto"/>
              <w:rPr>
                <w:rFonts w:ascii="Times New Roman" w:hAnsi="Times New Roman"/>
                <w:sz w:val="24"/>
                <w:szCs w:val="24"/>
              </w:rPr>
            </w:pPr>
            <w:r w:rsidRPr="00AF79D3">
              <w:rPr>
                <w:rFonts w:ascii="Times New Roman" w:hAnsi="Times New Roman"/>
                <w:sz w:val="24"/>
                <w:szCs w:val="24"/>
              </w:rPr>
              <w:t>Vozač komunalnog vozila</w:t>
            </w:r>
          </w:p>
        </w:tc>
        <w:tc>
          <w:tcPr>
            <w:tcW w:w="3402" w:type="dxa"/>
            <w:shd w:val="clear" w:color="auto" w:fill="auto"/>
          </w:tcPr>
          <w:p w:rsidR="0088618B" w:rsidRPr="00AF79D3" w:rsidRDefault="0088618B" w:rsidP="0037224B">
            <w:pPr>
              <w:spacing w:after="0" w:line="240" w:lineRule="auto"/>
              <w:jc w:val="right"/>
              <w:rPr>
                <w:rFonts w:ascii="Times New Roman" w:hAnsi="Times New Roman"/>
                <w:sz w:val="24"/>
                <w:szCs w:val="24"/>
              </w:rPr>
            </w:pPr>
            <w:r>
              <w:rPr>
                <w:rFonts w:ascii="Times New Roman" w:hAnsi="Times New Roman"/>
                <w:sz w:val="24"/>
                <w:szCs w:val="24"/>
              </w:rPr>
              <w:t>1,70</w:t>
            </w:r>
          </w:p>
        </w:tc>
      </w:tr>
      <w:tr w:rsidR="0088618B" w:rsidRPr="00AF79D3" w:rsidTr="0037224B">
        <w:tc>
          <w:tcPr>
            <w:tcW w:w="3227" w:type="dxa"/>
            <w:shd w:val="clear" w:color="auto" w:fill="auto"/>
          </w:tcPr>
          <w:p w:rsidR="0088618B" w:rsidRPr="00AF79D3" w:rsidRDefault="0088618B" w:rsidP="0037224B">
            <w:pPr>
              <w:spacing w:after="0" w:line="240" w:lineRule="auto"/>
              <w:rPr>
                <w:rFonts w:ascii="Times New Roman" w:hAnsi="Times New Roman"/>
                <w:sz w:val="24"/>
                <w:szCs w:val="24"/>
              </w:rPr>
            </w:pPr>
            <w:r w:rsidRPr="00AF79D3">
              <w:rPr>
                <w:rFonts w:ascii="Times New Roman" w:hAnsi="Times New Roman"/>
                <w:sz w:val="24"/>
                <w:szCs w:val="24"/>
              </w:rPr>
              <w:t>Vozač – strojar</w:t>
            </w:r>
          </w:p>
        </w:tc>
        <w:tc>
          <w:tcPr>
            <w:tcW w:w="3402" w:type="dxa"/>
            <w:shd w:val="clear" w:color="auto" w:fill="auto"/>
          </w:tcPr>
          <w:p w:rsidR="0088618B" w:rsidRPr="00AF79D3" w:rsidRDefault="0088618B" w:rsidP="0037224B">
            <w:pPr>
              <w:spacing w:after="0" w:line="240" w:lineRule="auto"/>
              <w:jc w:val="right"/>
              <w:rPr>
                <w:rFonts w:ascii="Times New Roman" w:hAnsi="Times New Roman"/>
                <w:sz w:val="24"/>
                <w:szCs w:val="24"/>
              </w:rPr>
            </w:pPr>
            <w:r>
              <w:rPr>
                <w:rFonts w:ascii="Times New Roman" w:hAnsi="Times New Roman"/>
                <w:sz w:val="24"/>
                <w:szCs w:val="24"/>
              </w:rPr>
              <w:t>1,70</w:t>
            </w:r>
          </w:p>
        </w:tc>
      </w:tr>
      <w:tr w:rsidR="0088618B" w:rsidRPr="00AF79D3" w:rsidTr="0037224B">
        <w:tc>
          <w:tcPr>
            <w:tcW w:w="3227" w:type="dxa"/>
            <w:shd w:val="clear" w:color="auto" w:fill="auto"/>
          </w:tcPr>
          <w:p w:rsidR="0088618B" w:rsidRPr="00AF79D3" w:rsidRDefault="0088618B" w:rsidP="0037224B">
            <w:pPr>
              <w:spacing w:after="0" w:line="240" w:lineRule="auto"/>
              <w:rPr>
                <w:rFonts w:ascii="Times New Roman" w:hAnsi="Times New Roman"/>
                <w:sz w:val="24"/>
                <w:szCs w:val="24"/>
              </w:rPr>
            </w:pPr>
            <w:r w:rsidRPr="00AF79D3">
              <w:rPr>
                <w:rFonts w:ascii="Times New Roman" w:hAnsi="Times New Roman"/>
                <w:sz w:val="24"/>
                <w:szCs w:val="24"/>
              </w:rPr>
              <w:t>Namještenik elektro struke</w:t>
            </w:r>
          </w:p>
        </w:tc>
        <w:tc>
          <w:tcPr>
            <w:tcW w:w="3402" w:type="dxa"/>
            <w:shd w:val="clear" w:color="auto" w:fill="auto"/>
          </w:tcPr>
          <w:p w:rsidR="0088618B" w:rsidRPr="00AF79D3" w:rsidRDefault="0088618B" w:rsidP="0037224B">
            <w:pPr>
              <w:spacing w:after="0" w:line="240" w:lineRule="auto"/>
              <w:jc w:val="right"/>
              <w:rPr>
                <w:rFonts w:ascii="Times New Roman" w:hAnsi="Times New Roman"/>
                <w:sz w:val="24"/>
                <w:szCs w:val="24"/>
              </w:rPr>
            </w:pPr>
            <w:r>
              <w:rPr>
                <w:rFonts w:ascii="Times New Roman" w:hAnsi="Times New Roman"/>
                <w:sz w:val="24"/>
                <w:szCs w:val="24"/>
              </w:rPr>
              <w:t>1,70</w:t>
            </w:r>
          </w:p>
        </w:tc>
      </w:tr>
      <w:tr w:rsidR="0088618B" w:rsidRPr="00AF79D3" w:rsidTr="0037224B">
        <w:tc>
          <w:tcPr>
            <w:tcW w:w="3227" w:type="dxa"/>
            <w:shd w:val="clear" w:color="auto" w:fill="auto"/>
          </w:tcPr>
          <w:p w:rsidR="0088618B" w:rsidRPr="00AF79D3" w:rsidRDefault="0088618B" w:rsidP="0037224B">
            <w:pPr>
              <w:spacing w:after="0" w:line="240" w:lineRule="auto"/>
              <w:rPr>
                <w:rFonts w:ascii="Times New Roman" w:hAnsi="Times New Roman"/>
                <w:sz w:val="24"/>
                <w:szCs w:val="24"/>
              </w:rPr>
            </w:pPr>
            <w:r w:rsidRPr="00AF79D3">
              <w:rPr>
                <w:rFonts w:ascii="Times New Roman" w:hAnsi="Times New Roman"/>
                <w:sz w:val="24"/>
                <w:szCs w:val="24"/>
              </w:rPr>
              <w:t>Namještenik građevinske struke</w:t>
            </w:r>
          </w:p>
        </w:tc>
        <w:tc>
          <w:tcPr>
            <w:tcW w:w="3402" w:type="dxa"/>
            <w:shd w:val="clear" w:color="auto" w:fill="auto"/>
          </w:tcPr>
          <w:p w:rsidR="0088618B" w:rsidRPr="00AF79D3" w:rsidRDefault="0088618B" w:rsidP="0037224B">
            <w:pPr>
              <w:spacing w:after="0" w:line="240" w:lineRule="auto"/>
              <w:jc w:val="right"/>
              <w:rPr>
                <w:rFonts w:ascii="Times New Roman" w:hAnsi="Times New Roman"/>
                <w:sz w:val="24"/>
                <w:szCs w:val="24"/>
              </w:rPr>
            </w:pPr>
            <w:r>
              <w:rPr>
                <w:rFonts w:ascii="Times New Roman" w:hAnsi="Times New Roman"/>
                <w:sz w:val="24"/>
                <w:szCs w:val="24"/>
              </w:rPr>
              <w:t>1,70</w:t>
            </w:r>
          </w:p>
        </w:tc>
      </w:tr>
      <w:tr w:rsidR="0088618B" w:rsidRPr="00AF79D3" w:rsidTr="0037224B">
        <w:tc>
          <w:tcPr>
            <w:tcW w:w="3227" w:type="dxa"/>
            <w:shd w:val="clear" w:color="auto" w:fill="auto"/>
          </w:tcPr>
          <w:p w:rsidR="0088618B" w:rsidRPr="00AF79D3" w:rsidRDefault="0088618B" w:rsidP="0037224B">
            <w:pPr>
              <w:spacing w:after="0" w:line="240" w:lineRule="auto"/>
              <w:rPr>
                <w:rFonts w:ascii="Times New Roman" w:hAnsi="Times New Roman"/>
                <w:sz w:val="24"/>
                <w:szCs w:val="24"/>
              </w:rPr>
            </w:pPr>
            <w:r w:rsidRPr="00AF79D3">
              <w:rPr>
                <w:rFonts w:ascii="Times New Roman" w:hAnsi="Times New Roman"/>
                <w:sz w:val="24"/>
                <w:szCs w:val="24"/>
              </w:rPr>
              <w:t>Komunalni radnik</w:t>
            </w:r>
          </w:p>
        </w:tc>
        <w:tc>
          <w:tcPr>
            <w:tcW w:w="3402" w:type="dxa"/>
            <w:shd w:val="clear" w:color="auto" w:fill="auto"/>
          </w:tcPr>
          <w:p w:rsidR="0088618B" w:rsidRPr="00AF79D3" w:rsidRDefault="0088618B" w:rsidP="0037224B">
            <w:pPr>
              <w:spacing w:after="0" w:line="240" w:lineRule="auto"/>
              <w:jc w:val="right"/>
              <w:rPr>
                <w:rFonts w:ascii="Times New Roman" w:hAnsi="Times New Roman"/>
                <w:sz w:val="24"/>
                <w:szCs w:val="24"/>
              </w:rPr>
            </w:pPr>
            <w:r>
              <w:rPr>
                <w:rFonts w:ascii="Times New Roman" w:hAnsi="Times New Roman"/>
                <w:sz w:val="24"/>
                <w:szCs w:val="24"/>
              </w:rPr>
              <w:t>1,50</w:t>
            </w:r>
          </w:p>
        </w:tc>
      </w:tr>
    </w:tbl>
    <w:p w:rsidR="0088618B" w:rsidRDefault="0088618B" w:rsidP="0088618B">
      <w:pPr>
        <w:jc w:val="center"/>
        <w:rPr>
          <w:rFonts w:ascii="Times New Roman" w:hAnsi="Times New Roman"/>
          <w:sz w:val="24"/>
          <w:szCs w:val="24"/>
        </w:rPr>
      </w:pPr>
    </w:p>
    <w:p w:rsidR="0088618B" w:rsidRDefault="0088618B" w:rsidP="0088618B">
      <w:pPr>
        <w:jc w:val="center"/>
        <w:rPr>
          <w:rFonts w:ascii="Times New Roman" w:hAnsi="Times New Roman"/>
          <w:sz w:val="24"/>
          <w:szCs w:val="24"/>
        </w:rPr>
      </w:pPr>
    </w:p>
    <w:p w:rsidR="0088618B" w:rsidRDefault="0088618B" w:rsidP="0088618B">
      <w:pPr>
        <w:jc w:val="center"/>
        <w:rPr>
          <w:rFonts w:ascii="Times New Roman" w:hAnsi="Times New Roman"/>
          <w:sz w:val="24"/>
          <w:szCs w:val="24"/>
        </w:rPr>
      </w:pPr>
      <w:r>
        <w:rPr>
          <w:rFonts w:ascii="Times New Roman" w:hAnsi="Times New Roman"/>
          <w:sz w:val="24"/>
          <w:szCs w:val="24"/>
        </w:rPr>
        <w:t>III.</w:t>
      </w:r>
    </w:p>
    <w:p w:rsidR="0088618B" w:rsidRDefault="0088618B" w:rsidP="0088618B">
      <w:pPr>
        <w:jc w:val="both"/>
        <w:rPr>
          <w:rFonts w:ascii="Times New Roman" w:hAnsi="Times New Roman"/>
          <w:sz w:val="24"/>
          <w:szCs w:val="24"/>
        </w:rPr>
      </w:pPr>
      <w:r>
        <w:rPr>
          <w:rFonts w:ascii="Times New Roman" w:hAnsi="Times New Roman"/>
          <w:sz w:val="24"/>
          <w:szCs w:val="24"/>
        </w:rPr>
        <w:t xml:space="preserve">Stavljaju se van snage Odluka o koeficijentima za obračun plaće službenika i namještenika od dana 12. studenoga 2014. godine ('Službeni glasnik' Općine Čeminac broj 04/14); Odluka o izmjeni i dopuni Odluke o koeficijentima za obračun plaće službenika i namještenika od dana 07. prosinca 2014. godine ('Službeni glasnik' Općine Čeminac broj 04/14); Odluka o korekciji koeficijenta za radno mjesto pročelnice Jedinstvenog upravnog odjela Općine Čeminac od 11. </w:t>
      </w:r>
      <w:r>
        <w:rPr>
          <w:rFonts w:ascii="Times New Roman" w:hAnsi="Times New Roman"/>
          <w:sz w:val="24"/>
          <w:szCs w:val="24"/>
        </w:rPr>
        <w:lastRenderedPageBreak/>
        <w:t>prosinca 2015. godine; Odluka o korekciji koeficijenata od 17. listopada 2016. godine ('Službeni glasnik' Općine Čeminac broj 03/16) i Odluka o izmjeni i dopuni Odluke o korekciji koeficijenata od 23. prosinca 2016. godine ('Službeni glasnik' Općine Čeminac broj 07/16).</w:t>
      </w:r>
    </w:p>
    <w:p w:rsidR="0088618B" w:rsidRDefault="0088618B" w:rsidP="0088618B">
      <w:pPr>
        <w:jc w:val="center"/>
        <w:rPr>
          <w:rFonts w:ascii="Times New Roman" w:hAnsi="Times New Roman"/>
          <w:sz w:val="24"/>
          <w:szCs w:val="24"/>
        </w:rPr>
      </w:pPr>
      <w:r>
        <w:rPr>
          <w:rFonts w:ascii="Times New Roman" w:hAnsi="Times New Roman"/>
          <w:sz w:val="24"/>
          <w:szCs w:val="24"/>
        </w:rPr>
        <w:t>IV.</w:t>
      </w:r>
    </w:p>
    <w:p w:rsidR="0088618B" w:rsidRDefault="0088618B" w:rsidP="0088618B">
      <w:pPr>
        <w:jc w:val="both"/>
        <w:rPr>
          <w:rFonts w:ascii="Times New Roman" w:hAnsi="Times New Roman"/>
          <w:sz w:val="24"/>
          <w:szCs w:val="24"/>
        </w:rPr>
      </w:pPr>
      <w:r>
        <w:rPr>
          <w:rFonts w:ascii="Times New Roman" w:hAnsi="Times New Roman"/>
          <w:sz w:val="24"/>
          <w:szCs w:val="24"/>
        </w:rPr>
        <w:t>Ova odluka stupa na snagu osmog dana od objave u Službenom glasniku Općine Čeminac</w:t>
      </w:r>
      <w:r w:rsidRPr="00102CB0">
        <w:rPr>
          <w:rFonts w:ascii="Times New Roman" w:hAnsi="Times New Roman"/>
          <w:sz w:val="24"/>
          <w:szCs w:val="24"/>
        </w:rPr>
        <w:t>.</w:t>
      </w:r>
    </w:p>
    <w:p w:rsidR="0088618B" w:rsidRDefault="0088618B" w:rsidP="0088618B">
      <w:pPr>
        <w:jc w:val="both"/>
        <w:rPr>
          <w:rFonts w:ascii="Times New Roman" w:hAnsi="Times New Roman"/>
          <w:sz w:val="24"/>
          <w:szCs w:val="24"/>
        </w:rPr>
      </w:pPr>
    </w:p>
    <w:p w:rsidR="0088618B" w:rsidRPr="003F77C3" w:rsidRDefault="0088618B" w:rsidP="0088618B">
      <w:pPr>
        <w:pStyle w:val="NoSpacing"/>
        <w:rPr>
          <w:rFonts w:ascii="Times New Roman" w:hAnsi="Times New Roman" w:cs="Times New Roman"/>
          <w:sz w:val="24"/>
          <w:szCs w:val="24"/>
        </w:rPr>
      </w:pPr>
      <w:r w:rsidRPr="003F77C3">
        <w:rPr>
          <w:rFonts w:ascii="Times New Roman" w:hAnsi="Times New Roman" w:cs="Times New Roman"/>
          <w:sz w:val="24"/>
          <w:szCs w:val="24"/>
        </w:rPr>
        <w:t>KLASA:</w:t>
      </w:r>
      <w:r>
        <w:rPr>
          <w:rFonts w:ascii="Times New Roman" w:hAnsi="Times New Roman" w:cs="Times New Roman"/>
          <w:sz w:val="24"/>
          <w:szCs w:val="24"/>
        </w:rPr>
        <w:t xml:space="preserve"> 120-01/17-01/0002</w:t>
      </w:r>
    </w:p>
    <w:p w:rsidR="0088618B" w:rsidRPr="003F77C3" w:rsidRDefault="0088618B" w:rsidP="0088618B">
      <w:pPr>
        <w:pStyle w:val="NoSpacing"/>
        <w:rPr>
          <w:rFonts w:ascii="Times New Roman" w:hAnsi="Times New Roman" w:cs="Times New Roman"/>
          <w:sz w:val="24"/>
          <w:szCs w:val="24"/>
        </w:rPr>
      </w:pPr>
      <w:r w:rsidRPr="003F77C3">
        <w:rPr>
          <w:rFonts w:ascii="Times New Roman" w:hAnsi="Times New Roman" w:cs="Times New Roman"/>
          <w:sz w:val="24"/>
          <w:szCs w:val="24"/>
        </w:rPr>
        <w:t>UR.BROJ:</w:t>
      </w:r>
      <w:r>
        <w:rPr>
          <w:rFonts w:ascii="Times New Roman" w:hAnsi="Times New Roman" w:cs="Times New Roman"/>
          <w:sz w:val="24"/>
          <w:szCs w:val="24"/>
        </w:rPr>
        <w:t>2100/05-03-17-1</w:t>
      </w:r>
    </w:p>
    <w:p w:rsidR="0088618B" w:rsidRDefault="0088618B" w:rsidP="0088618B">
      <w:pPr>
        <w:jc w:val="both"/>
        <w:rPr>
          <w:rFonts w:ascii="Times New Roman" w:hAnsi="Times New Roman"/>
          <w:sz w:val="24"/>
          <w:szCs w:val="24"/>
        </w:rPr>
      </w:pPr>
      <w:r>
        <w:rPr>
          <w:rFonts w:ascii="Times New Roman" w:hAnsi="Times New Roman"/>
          <w:sz w:val="24"/>
          <w:szCs w:val="24"/>
        </w:rPr>
        <w:t>Čeminac, 15</w:t>
      </w:r>
      <w:r w:rsidRPr="003F77C3">
        <w:rPr>
          <w:rFonts w:ascii="Times New Roman" w:hAnsi="Times New Roman"/>
          <w:sz w:val="24"/>
          <w:szCs w:val="24"/>
        </w:rPr>
        <w:t xml:space="preserve">. </w:t>
      </w:r>
      <w:r>
        <w:rPr>
          <w:rFonts w:ascii="Times New Roman" w:hAnsi="Times New Roman"/>
          <w:sz w:val="24"/>
          <w:szCs w:val="24"/>
        </w:rPr>
        <w:t>travnja2017</w:t>
      </w:r>
      <w:r w:rsidRPr="003F77C3">
        <w:rPr>
          <w:rFonts w:ascii="Times New Roman" w:hAnsi="Times New Roman"/>
          <w:sz w:val="24"/>
          <w:szCs w:val="24"/>
        </w:rPr>
        <w:t>.</w:t>
      </w:r>
    </w:p>
    <w:p w:rsidR="0088618B" w:rsidRPr="003F77C3" w:rsidRDefault="0088618B" w:rsidP="0088618B">
      <w:pPr>
        <w:pStyle w:val="No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77C3">
        <w:rPr>
          <w:rFonts w:ascii="Times New Roman" w:hAnsi="Times New Roman" w:cs="Times New Roman"/>
          <w:sz w:val="24"/>
          <w:szCs w:val="24"/>
        </w:rPr>
        <w:t>Predsjednik</w:t>
      </w:r>
    </w:p>
    <w:p w:rsidR="0088618B" w:rsidRPr="003F77C3" w:rsidRDefault="0088618B" w:rsidP="0088618B">
      <w:pPr>
        <w:pStyle w:val="NoSpacing"/>
        <w:jc w:val="right"/>
        <w:rPr>
          <w:rFonts w:ascii="Times New Roman" w:hAnsi="Times New Roman" w:cs="Times New Roman"/>
          <w:sz w:val="24"/>
          <w:szCs w:val="24"/>
        </w:rPr>
      </w:pPr>
      <w:r w:rsidRPr="003F77C3">
        <w:rPr>
          <w:rFonts w:ascii="Times New Roman" w:hAnsi="Times New Roman" w:cs="Times New Roman"/>
          <w:sz w:val="24"/>
          <w:szCs w:val="24"/>
        </w:rPr>
        <w:t>Općinskog vijeća</w:t>
      </w:r>
    </w:p>
    <w:p w:rsidR="0088618B" w:rsidRPr="003F77C3" w:rsidRDefault="0088618B" w:rsidP="0088618B">
      <w:pPr>
        <w:pStyle w:val="No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F77C3">
        <w:rPr>
          <w:rFonts w:ascii="Times New Roman" w:hAnsi="Times New Roman" w:cs="Times New Roman"/>
          <w:sz w:val="24"/>
          <w:szCs w:val="24"/>
        </w:rPr>
        <w:t>Mario Kralj</w:t>
      </w:r>
      <w:r>
        <w:rPr>
          <w:rFonts w:ascii="Times New Roman" w:hAnsi="Times New Roman" w:cs="Times New Roman"/>
          <w:sz w:val="24"/>
          <w:szCs w:val="24"/>
        </w:rPr>
        <w:t xml:space="preserve">, v.r. </w:t>
      </w:r>
    </w:p>
    <w:p w:rsidR="0088618B" w:rsidRPr="00102CB0" w:rsidRDefault="0088618B" w:rsidP="0088618B">
      <w:pPr>
        <w:rPr>
          <w:rFonts w:ascii="Times New Roman" w:hAnsi="Times New Roman"/>
          <w:sz w:val="24"/>
          <w:szCs w:val="24"/>
        </w:rPr>
      </w:pPr>
    </w:p>
    <w:p w:rsidR="0088618B" w:rsidRDefault="0088618B"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0D36A9"/>
    <w:p w:rsidR="00AB3B21" w:rsidRDefault="00AB3B21" w:rsidP="00AB3B21">
      <w:pPr>
        <w:pStyle w:val="NoSpacing"/>
        <w:jc w:val="both"/>
        <w:rPr>
          <w:rFonts w:ascii="Times New Roman" w:hAnsi="Times New Roman"/>
          <w:sz w:val="24"/>
          <w:szCs w:val="24"/>
        </w:rPr>
      </w:pPr>
    </w:p>
    <w:p w:rsidR="00AB3B21" w:rsidRPr="00612DE3" w:rsidRDefault="00AB3B21" w:rsidP="00AB3B21">
      <w:pPr>
        <w:pStyle w:val="NoSpacing"/>
        <w:jc w:val="both"/>
        <w:rPr>
          <w:rFonts w:ascii="Times New Roman" w:hAnsi="Times New Roman"/>
          <w:sz w:val="24"/>
          <w:szCs w:val="24"/>
        </w:rPr>
      </w:pPr>
      <w:r w:rsidRPr="002441A7">
        <w:rPr>
          <w:rFonts w:ascii="Times New Roman" w:hAnsi="Times New Roman"/>
          <w:sz w:val="24"/>
          <w:szCs w:val="24"/>
        </w:rPr>
        <w:t xml:space="preserve">Na temelju članka 42. stavka 1. </w:t>
      </w:r>
      <w:r>
        <w:rPr>
          <w:rFonts w:ascii="Times New Roman" w:hAnsi="Times New Roman"/>
          <w:sz w:val="24"/>
          <w:szCs w:val="24"/>
        </w:rPr>
        <w:t xml:space="preserve">i članka 67. </w:t>
      </w:r>
      <w:r w:rsidRPr="002441A7">
        <w:rPr>
          <w:rFonts w:ascii="Times New Roman" w:hAnsi="Times New Roman"/>
          <w:sz w:val="24"/>
          <w:szCs w:val="24"/>
        </w:rPr>
        <w:t>Zakona o lokalnim porezima (NN 115/16)</w:t>
      </w:r>
      <w:r>
        <w:rPr>
          <w:rFonts w:ascii="Times New Roman" w:hAnsi="Times New Roman"/>
          <w:sz w:val="24"/>
          <w:szCs w:val="24"/>
        </w:rPr>
        <w:t xml:space="preserve"> te</w:t>
      </w:r>
      <w:r w:rsidRPr="002441A7">
        <w:rPr>
          <w:rFonts w:ascii="Times New Roman" w:hAnsi="Times New Roman"/>
          <w:sz w:val="24"/>
          <w:szCs w:val="24"/>
        </w:rPr>
        <w:t xml:space="preserve"> članka </w:t>
      </w:r>
      <w:r w:rsidRPr="00612DE3">
        <w:rPr>
          <w:rFonts w:ascii="Times New Roman" w:hAnsi="Times New Roman"/>
          <w:sz w:val="24"/>
          <w:szCs w:val="24"/>
        </w:rPr>
        <w:t>29. Statuta Općine Čeminac ('Službeni glasnik' Općine Čeminac 01/13), Općinsko vijeće Općine Čeminac</w:t>
      </w:r>
      <w:r>
        <w:rPr>
          <w:rFonts w:ascii="Times New Roman" w:hAnsi="Times New Roman"/>
          <w:sz w:val="24"/>
          <w:szCs w:val="24"/>
        </w:rPr>
        <w:t>, na svojoj 11</w:t>
      </w:r>
      <w:r w:rsidRPr="00612DE3">
        <w:rPr>
          <w:rFonts w:ascii="Times New Roman" w:hAnsi="Times New Roman"/>
          <w:sz w:val="24"/>
          <w:szCs w:val="24"/>
        </w:rPr>
        <w:t xml:space="preserve">. </w:t>
      </w:r>
      <w:r>
        <w:rPr>
          <w:rFonts w:ascii="Times New Roman" w:hAnsi="Times New Roman"/>
          <w:sz w:val="24"/>
          <w:szCs w:val="24"/>
        </w:rPr>
        <w:t>s</w:t>
      </w:r>
      <w:r w:rsidRPr="00612DE3">
        <w:rPr>
          <w:rFonts w:ascii="Times New Roman" w:hAnsi="Times New Roman"/>
          <w:sz w:val="24"/>
          <w:szCs w:val="24"/>
        </w:rPr>
        <w:t>jedn</w:t>
      </w:r>
      <w:r>
        <w:rPr>
          <w:rFonts w:ascii="Times New Roman" w:hAnsi="Times New Roman"/>
          <w:sz w:val="24"/>
          <w:szCs w:val="24"/>
        </w:rPr>
        <w:t>ici održanoj dana 15</w:t>
      </w:r>
      <w:r w:rsidRPr="00612DE3">
        <w:rPr>
          <w:rFonts w:ascii="Times New Roman" w:hAnsi="Times New Roman"/>
          <w:sz w:val="24"/>
          <w:szCs w:val="24"/>
        </w:rPr>
        <w:t xml:space="preserve">. </w:t>
      </w:r>
      <w:r>
        <w:rPr>
          <w:rFonts w:ascii="Times New Roman" w:hAnsi="Times New Roman"/>
          <w:sz w:val="24"/>
          <w:szCs w:val="24"/>
        </w:rPr>
        <w:t>travnja 2017</w:t>
      </w:r>
      <w:r w:rsidRPr="00612DE3">
        <w:rPr>
          <w:rFonts w:ascii="Times New Roman" w:hAnsi="Times New Roman"/>
          <w:sz w:val="24"/>
          <w:szCs w:val="24"/>
        </w:rPr>
        <w:t xml:space="preserve">. </w:t>
      </w:r>
      <w:r>
        <w:rPr>
          <w:rFonts w:ascii="Times New Roman" w:hAnsi="Times New Roman"/>
          <w:sz w:val="24"/>
          <w:szCs w:val="24"/>
        </w:rPr>
        <w:t>g</w:t>
      </w:r>
      <w:r w:rsidRPr="00612DE3">
        <w:rPr>
          <w:rFonts w:ascii="Times New Roman" w:hAnsi="Times New Roman"/>
          <w:sz w:val="24"/>
          <w:szCs w:val="24"/>
        </w:rPr>
        <w:t>odine</w:t>
      </w:r>
      <w:r>
        <w:rPr>
          <w:rFonts w:ascii="Times New Roman" w:hAnsi="Times New Roman"/>
          <w:sz w:val="24"/>
          <w:szCs w:val="24"/>
        </w:rPr>
        <w:t>,</w:t>
      </w:r>
      <w:r w:rsidRPr="00612DE3">
        <w:rPr>
          <w:rFonts w:ascii="Times New Roman" w:hAnsi="Times New Roman"/>
          <w:sz w:val="24"/>
          <w:szCs w:val="24"/>
        </w:rPr>
        <w:t xml:space="preserve"> donosi</w:t>
      </w:r>
    </w:p>
    <w:p w:rsidR="00AB3B21" w:rsidRDefault="00AB3B21" w:rsidP="00AB3B21">
      <w:pPr>
        <w:pStyle w:val="NoSpacing"/>
        <w:rPr>
          <w:rFonts w:ascii="Times New Roman" w:hAnsi="Times New Roman"/>
          <w:sz w:val="24"/>
          <w:szCs w:val="24"/>
        </w:rPr>
      </w:pPr>
    </w:p>
    <w:p w:rsidR="00AB3B21" w:rsidRPr="00612DE3" w:rsidRDefault="00AB3B21" w:rsidP="00AB3B21">
      <w:pPr>
        <w:pStyle w:val="NoSpacing"/>
        <w:rPr>
          <w:rFonts w:ascii="Times New Roman" w:hAnsi="Times New Roman"/>
          <w:sz w:val="24"/>
          <w:szCs w:val="24"/>
        </w:rPr>
      </w:pPr>
    </w:p>
    <w:p w:rsidR="00AB3B21" w:rsidRPr="00882BA2" w:rsidRDefault="00AB3B21" w:rsidP="00AB3B21">
      <w:pPr>
        <w:pStyle w:val="NoSpacing"/>
        <w:jc w:val="center"/>
        <w:rPr>
          <w:rFonts w:ascii="Times New Roman" w:hAnsi="Times New Roman"/>
          <w:b/>
          <w:sz w:val="24"/>
          <w:szCs w:val="24"/>
        </w:rPr>
      </w:pPr>
      <w:r w:rsidRPr="00882BA2">
        <w:rPr>
          <w:rFonts w:ascii="Times New Roman" w:hAnsi="Times New Roman"/>
          <w:b/>
          <w:sz w:val="24"/>
          <w:szCs w:val="24"/>
        </w:rPr>
        <w:t>O D L U K U</w:t>
      </w:r>
    </w:p>
    <w:p w:rsidR="00AB3B21" w:rsidRPr="00882BA2" w:rsidRDefault="00AB3B21" w:rsidP="00AB3B21">
      <w:pPr>
        <w:pStyle w:val="NoSpacing"/>
        <w:jc w:val="center"/>
        <w:rPr>
          <w:rFonts w:ascii="Times New Roman" w:hAnsi="Times New Roman"/>
          <w:b/>
          <w:sz w:val="24"/>
          <w:szCs w:val="24"/>
        </w:rPr>
      </w:pPr>
      <w:r w:rsidRPr="00882BA2">
        <w:rPr>
          <w:rFonts w:ascii="Times New Roman" w:hAnsi="Times New Roman"/>
          <w:b/>
          <w:sz w:val="24"/>
          <w:szCs w:val="24"/>
        </w:rPr>
        <w:t xml:space="preserve">o </w:t>
      </w:r>
      <w:r>
        <w:rPr>
          <w:rFonts w:ascii="Times New Roman" w:hAnsi="Times New Roman"/>
          <w:b/>
          <w:sz w:val="24"/>
          <w:szCs w:val="24"/>
        </w:rPr>
        <w:t>porezu na nekretnine</w:t>
      </w: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p>
    <w:p w:rsidR="00AB3B21" w:rsidRDefault="00AB3B21" w:rsidP="00AB3B21">
      <w:pPr>
        <w:pStyle w:val="NoSpacing"/>
        <w:numPr>
          <w:ilvl w:val="0"/>
          <w:numId w:val="1"/>
        </w:numPr>
        <w:rPr>
          <w:rFonts w:ascii="Times New Roman" w:hAnsi="Times New Roman"/>
          <w:sz w:val="24"/>
          <w:szCs w:val="24"/>
        </w:rPr>
      </w:pPr>
      <w:r>
        <w:rPr>
          <w:rFonts w:ascii="Times New Roman" w:hAnsi="Times New Roman"/>
          <w:sz w:val="24"/>
          <w:szCs w:val="24"/>
        </w:rPr>
        <w:t>TEMELJNE ODREDBE</w:t>
      </w:r>
    </w:p>
    <w:p w:rsidR="00AB3B21" w:rsidRPr="007113B2" w:rsidRDefault="00AB3B21" w:rsidP="00AB3B21">
      <w:pPr>
        <w:pStyle w:val="NoSpacing"/>
        <w:jc w:val="center"/>
        <w:rPr>
          <w:rFonts w:ascii="Times New Roman" w:hAnsi="Times New Roman"/>
          <w:b/>
          <w:sz w:val="24"/>
          <w:szCs w:val="24"/>
        </w:rPr>
      </w:pPr>
      <w:r w:rsidRPr="007113B2">
        <w:rPr>
          <w:rFonts w:ascii="Times New Roman" w:hAnsi="Times New Roman"/>
          <w:b/>
          <w:sz w:val="24"/>
          <w:szCs w:val="24"/>
        </w:rPr>
        <w:t>Članak 1.</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Ovom Odlukom utvrđuje se porez na nekretnine na području Općine Čeminac, zone, koeficijenti zona, vrijednost boda, koeficijenti namjene te rokovi plaćanja.</w:t>
      </w: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p>
    <w:p w:rsidR="00AB3B21" w:rsidRDefault="00AB3B21" w:rsidP="00AB3B21">
      <w:pPr>
        <w:pStyle w:val="NoSpacing"/>
        <w:numPr>
          <w:ilvl w:val="0"/>
          <w:numId w:val="1"/>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POREZ NA NEKRETNINE</w:t>
      </w:r>
    </w:p>
    <w:p w:rsidR="00AB3B21" w:rsidRPr="000524A2" w:rsidRDefault="00AB3B21" w:rsidP="00AB3B21">
      <w:pPr>
        <w:pStyle w:val="NoSpacing"/>
        <w:jc w:val="center"/>
        <w:rPr>
          <w:rFonts w:ascii="Times New Roman" w:hAnsi="Times New Roman"/>
          <w:b/>
          <w:sz w:val="24"/>
          <w:szCs w:val="24"/>
        </w:rPr>
      </w:pPr>
      <w:r>
        <w:rPr>
          <w:rFonts w:ascii="Times New Roman" w:hAnsi="Times New Roman"/>
          <w:b/>
          <w:sz w:val="24"/>
          <w:szCs w:val="24"/>
        </w:rPr>
        <w:t>Članak 2</w:t>
      </w:r>
      <w:r w:rsidRPr="000524A2">
        <w:rPr>
          <w:rFonts w:ascii="Times New Roman" w:hAnsi="Times New Roman"/>
          <w:b/>
          <w:sz w:val="24"/>
          <w:szCs w:val="24"/>
        </w:rPr>
        <w:t>.</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Porez na nekretnine plaća se ovisno o zoni u kojoj se nekretnina nalazi.</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 xml:space="preserve">I. zona obuhvaća naselja: Čeminac, Kozarac, Grabovac, Mitrovac i Novi Čeminac. Koeficijent za I. zonu (Kz) je – 1,00. </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II. zona obuhvaća: salaše, lugarnice te ostale objekte i područja na teritoriju Općine Čeminac u katastarskoj općini Čeminac. Koeficijent za II. zonu (Kz) je – 0,90.</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Vrijednost boda (B) za obračun, za sve zone, utvrđuje se u visini od 0,30 kuna po m2.</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Koeficijent namjene (Kn) iznosi:</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stambeni prostor koji služi za trajno stanovanje i prostor koji koriste neprofitne organizacije koeficijent – 1,00;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garažni prostor i druge pomoćne prostorije koeficijent – 1,00;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neizgrađeno građevinsko zemljište koeficijent – 0,5;</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ostale prostore bez namjene koeficijent – 1,00;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stambeni prostor koji ne služi za trajno stanovanje koeficijent namjene uvećava se za korektivni koeficijent – 4,00;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stambeni prostor koji služi za iznajmljivanje stanova, soba i postelja putnicima i turistima na temelju odobrenja nadležnog tijela koeficijent namjene uvećava se za korektivni koeficijent – 4,00;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poslovni prostor koji služi za proizvodne djelatnosti, kao i za hotele, apartmanska naselja i kampove, koeficijent – 5,00;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poslovni prostor koji služi za ostale djelatnosti koeficijent – 7,50;</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za zemljište koje služi za obavljanje poslovne djelatnosti koeficijent – 10% koeficijenta namjene koji je određen za poslovni prostor;</w:t>
      </w:r>
    </w:p>
    <w:p w:rsidR="00AB3B21" w:rsidRDefault="00AB3B21" w:rsidP="00AB3B21">
      <w:pPr>
        <w:pStyle w:val="NoSpacing"/>
        <w:numPr>
          <w:ilvl w:val="0"/>
          <w:numId w:val="2"/>
        </w:numPr>
        <w:jc w:val="both"/>
        <w:rPr>
          <w:rFonts w:ascii="Times New Roman" w:hAnsi="Times New Roman"/>
          <w:sz w:val="24"/>
          <w:szCs w:val="24"/>
        </w:rPr>
      </w:pPr>
      <w:r>
        <w:rPr>
          <w:rFonts w:ascii="Times New Roman" w:hAnsi="Times New Roman"/>
          <w:sz w:val="24"/>
          <w:szCs w:val="24"/>
        </w:rPr>
        <w:t>koeficijent namjene za poslovne prostore i zemljište koje služi za obavljanje poslovne djelatnosti uvećava se ako se djelatnost obavlja u nepokretnom kulturnom dobru ili na području kulturnopovijesne cjeline za korektivni koeficijent – 6,00.</w:t>
      </w:r>
    </w:p>
    <w:p w:rsidR="00AB3B21" w:rsidRDefault="00AB3B21" w:rsidP="00AB3B21">
      <w:pPr>
        <w:pStyle w:val="NoSpacing"/>
        <w:ind w:left="360"/>
        <w:jc w:val="both"/>
        <w:rPr>
          <w:rFonts w:ascii="Times New Roman" w:hAnsi="Times New Roman"/>
          <w:sz w:val="24"/>
          <w:szCs w:val="24"/>
        </w:rPr>
      </w:pPr>
      <w:r>
        <w:rPr>
          <w:rFonts w:ascii="Times New Roman" w:hAnsi="Times New Roman"/>
          <w:sz w:val="24"/>
          <w:szCs w:val="24"/>
        </w:rPr>
        <w:t>Fizičke i pravne osobe porez na nekretnine plaćaju mjesečno, i to do 25. dana u mjesecu za tekući mjesec.</w:t>
      </w: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p>
    <w:p w:rsidR="00B76CAF" w:rsidRDefault="00B76CAF" w:rsidP="00AB3B21">
      <w:pPr>
        <w:pStyle w:val="NoSpacing"/>
        <w:rPr>
          <w:rFonts w:ascii="Times New Roman" w:hAnsi="Times New Roman"/>
          <w:sz w:val="24"/>
          <w:szCs w:val="24"/>
        </w:rPr>
      </w:pPr>
    </w:p>
    <w:p w:rsidR="00B76CAF" w:rsidRDefault="00B76CAF" w:rsidP="00AB3B21">
      <w:pPr>
        <w:pStyle w:val="NoSpacing"/>
        <w:rPr>
          <w:rFonts w:ascii="Times New Roman" w:hAnsi="Times New Roman"/>
          <w:sz w:val="24"/>
          <w:szCs w:val="24"/>
        </w:rPr>
      </w:pPr>
    </w:p>
    <w:p w:rsidR="00B76CAF" w:rsidRDefault="00B76CAF" w:rsidP="00AB3B21">
      <w:pPr>
        <w:pStyle w:val="NoSpacing"/>
        <w:rPr>
          <w:rFonts w:ascii="Times New Roman" w:hAnsi="Times New Roman"/>
          <w:sz w:val="24"/>
          <w:szCs w:val="24"/>
        </w:rPr>
      </w:pPr>
    </w:p>
    <w:p w:rsidR="00AB3B21" w:rsidRDefault="00AB3B21" w:rsidP="00AB3B21">
      <w:pPr>
        <w:pStyle w:val="NoSpacing"/>
        <w:numPr>
          <w:ilvl w:val="0"/>
          <w:numId w:val="1"/>
        </w:numPr>
        <w:rPr>
          <w:rFonts w:ascii="Times New Roman" w:hAnsi="Times New Roman"/>
          <w:sz w:val="24"/>
          <w:szCs w:val="24"/>
        </w:rPr>
      </w:pPr>
      <w:r>
        <w:rPr>
          <w:rFonts w:ascii="Times New Roman" w:hAnsi="Times New Roman"/>
          <w:sz w:val="24"/>
          <w:szCs w:val="24"/>
        </w:rPr>
        <w:lastRenderedPageBreak/>
        <w:t>OBRAČUN I NAPLATA OPĆINSKIH POREZA</w:t>
      </w:r>
    </w:p>
    <w:p w:rsidR="00AB3B21" w:rsidRPr="00190CD8" w:rsidRDefault="00AB3B21" w:rsidP="00AB3B21">
      <w:pPr>
        <w:pStyle w:val="NoSpacing"/>
        <w:jc w:val="center"/>
        <w:rPr>
          <w:rFonts w:ascii="Times New Roman" w:hAnsi="Times New Roman"/>
          <w:b/>
          <w:sz w:val="24"/>
          <w:szCs w:val="24"/>
        </w:rPr>
      </w:pPr>
      <w:r>
        <w:rPr>
          <w:rFonts w:ascii="Times New Roman" w:hAnsi="Times New Roman"/>
          <w:b/>
          <w:sz w:val="24"/>
          <w:szCs w:val="24"/>
        </w:rPr>
        <w:t>Članak 3</w:t>
      </w:r>
      <w:r w:rsidRPr="00190CD8">
        <w:rPr>
          <w:rFonts w:ascii="Times New Roman" w:hAnsi="Times New Roman"/>
          <w:b/>
          <w:sz w:val="24"/>
          <w:szCs w:val="24"/>
        </w:rPr>
        <w:t>.</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 xml:space="preserve">Za poslove utvrđivanja, evidentiranja, nadzora, naplate i ovrhe radi naplate poreza na nekretnine nadležan je Jedinstveni upravni odjel Općine Čeminac. </w:t>
      </w:r>
    </w:p>
    <w:p w:rsidR="00AB3B21" w:rsidRDefault="00AB3B21" w:rsidP="00AB3B21">
      <w:pPr>
        <w:pStyle w:val="NoSpacing"/>
        <w:rPr>
          <w:rFonts w:ascii="Times New Roman" w:hAnsi="Times New Roman"/>
          <w:sz w:val="24"/>
          <w:szCs w:val="24"/>
        </w:rPr>
      </w:pPr>
    </w:p>
    <w:p w:rsidR="00AB3B21" w:rsidRDefault="00AB3B21" w:rsidP="00AB3B21">
      <w:pPr>
        <w:pStyle w:val="NoSpacing"/>
        <w:numPr>
          <w:ilvl w:val="0"/>
          <w:numId w:val="1"/>
        </w:numPr>
        <w:rPr>
          <w:rFonts w:ascii="Times New Roman" w:hAnsi="Times New Roman"/>
          <w:sz w:val="24"/>
          <w:szCs w:val="24"/>
        </w:rPr>
      </w:pPr>
      <w:r>
        <w:rPr>
          <w:rFonts w:ascii="Times New Roman" w:hAnsi="Times New Roman"/>
          <w:sz w:val="24"/>
          <w:szCs w:val="24"/>
        </w:rPr>
        <w:t>PRIJELAZNE I ZAVRŠNE ODREDBE</w:t>
      </w:r>
    </w:p>
    <w:p w:rsidR="00AB3B21" w:rsidRPr="006E09FC" w:rsidRDefault="00AB3B21" w:rsidP="00AB3B21">
      <w:pPr>
        <w:pStyle w:val="NoSpacing"/>
        <w:jc w:val="center"/>
        <w:rPr>
          <w:rFonts w:ascii="Times New Roman" w:hAnsi="Times New Roman"/>
          <w:b/>
          <w:sz w:val="24"/>
          <w:szCs w:val="24"/>
        </w:rPr>
      </w:pPr>
      <w:r>
        <w:rPr>
          <w:rFonts w:ascii="Times New Roman" w:hAnsi="Times New Roman"/>
          <w:b/>
          <w:sz w:val="24"/>
          <w:szCs w:val="24"/>
        </w:rPr>
        <w:t>Članak 4</w:t>
      </w:r>
      <w:r w:rsidRPr="006E09FC">
        <w:rPr>
          <w:rFonts w:ascii="Times New Roman" w:hAnsi="Times New Roman"/>
          <w:b/>
          <w:sz w:val="24"/>
          <w:szCs w:val="24"/>
        </w:rPr>
        <w:t>.</w:t>
      </w:r>
    </w:p>
    <w:p w:rsidR="00AB3B21" w:rsidRDefault="00AB3B21" w:rsidP="00AB3B21">
      <w:pPr>
        <w:pStyle w:val="NoSpacing"/>
        <w:jc w:val="both"/>
        <w:rPr>
          <w:rFonts w:ascii="Times New Roman" w:hAnsi="Times New Roman"/>
          <w:sz w:val="24"/>
          <w:szCs w:val="24"/>
        </w:rPr>
      </w:pPr>
      <w:r>
        <w:rPr>
          <w:rFonts w:ascii="Times New Roman" w:hAnsi="Times New Roman"/>
          <w:sz w:val="24"/>
          <w:szCs w:val="24"/>
        </w:rPr>
        <w:t>Ova Odluka stupa na snagu osmog dana od dana objave u 'Službenom glasniku' Općine Čeminac, a primjenjuje se od 01. siječnja 2018. godine.</w:t>
      </w: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r>
        <w:rPr>
          <w:rFonts w:ascii="Times New Roman" w:hAnsi="Times New Roman"/>
          <w:sz w:val="24"/>
          <w:szCs w:val="24"/>
        </w:rPr>
        <w:t>KLASA:410-01/17-02/0001</w:t>
      </w:r>
    </w:p>
    <w:p w:rsidR="00AB3B21" w:rsidRDefault="00AB3B21" w:rsidP="00AB3B21">
      <w:pPr>
        <w:pStyle w:val="NoSpacing"/>
        <w:rPr>
          <w:rFonts w:ascii="Times New Roman" w:hAnsi="Times New Roman"/>
          <w:sz w:val="24"/>
          <w:szCs w:val="24"/>
        </w:rPr>
      </w:pPr>
      <w:r>
        <w:rPr>
          <w:rFonts w:ascii="Times New Roman" w:hAnsi="Times New Roman"/>
          <w:sz w:val="24"/>
          <w:szCs w:val="24"/>
        </w:rPr>
        <w:t>UR.BROJ:2100/05-03-17-1</w:t>
      </w:r>
    </w:p>
    <w:p w:rsidR="00AB3B21" w:rsidRDefault="00AB3B21" w:rsidP="00AB3B21">
      <w:pPr>
        <w:pStyle w:val="NoSpacing"/>
        <w:rPr>
          <w:rFonts w:ascii="Times New Roman" w:hAnsi="Times New Roman"/>
          <w:sz w:val="24"/>
          <w:szCs w:val="24"/>
        </w:rPr>
      </w:pPr>
      <w:r>
        <w:rPr>
          <w:rFonts w:ascii="Times New Roman" w:hAnsi="Times New Roman"/>
          <w:sz w:val="24"/>
          <w:szCs w:val="24"/>
        </w:rPr>
        <w:t>Čeminac, 15. travnja 2017. godine</w:t>
      </w: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p>
    <w:p w:rsidR="00AB3B21" w:rsidRDefault="00AB3B21" w:rsidP="00AB3B21">
      <w:pPr>
        <w:pStyle w:val="NoSpacing"/>
        <w:rPr>
          <w:rFonts w:ascii="Times New Roman" w:hAnsi="Times New Roman"/>
          <w:sz w:val="24"/>
          <w:szCs w:val="24"/>
        </w:rPr>
      </w:pPr>
      <w:r>
        <w:rPr>
          <w:rFonts w:ascii="Times New Roman" w:hAnsi="Times New Roman"/>
          <w:sz w:val="24"/>
          <w:szCs w:val="24"/>
        </w:rPr>
        <w:t xml:space="preserve">                                                                                                                 Predsjednik</w:t>
      </w:r>
    </w:p>
    <w:p w:rsidR="00AB3B21" w:rsidRDefault="00AB3B21" w:rsidP="00AB3B21">
      <w:pPr>
        <w:pStyle w:val="NoSpacing"/>
        <w:rPr>
          <w:rFonts w:ascii="Times New Roman" w:hAnsi="Times New Roman"/>
          <w:sz w:val="24"/>
          <w:szCs w:val="24"/>
        </w:rPr>
      </w:pPr>
      <w:r>
        <w:rPr>
          <w:rFonts w:ascii="Times New Roman" w:hAnsi="Times New Roman"/>
          <w:sz w:val="24"/>
          <w:szCs w:val="24"/>
        </w:rPr>
        <w:t xml:space="preserve">                                                                                                            Općinskog vijeća</w:t>
      </w:r>
    </w:p>
    <w:p w:rsidR="00AB3B21" w:rsidRPr="00612DE3" w:rsidRDefault="00AB3B21" w:rsidP="00AB3B21">
      <w:pPr>
        <w:pStyle w:val="NoSpacing"/>
        <w:rPr>
          <w:rFonts w:ascii="Times New Roman" w:hAnsi="Times New Roman"/>
          <w:sz w:val="24"/>
          <w:szCs w:val="24"/>
        </w:rPr>
      </w:pPr>
      <w:r>
        <w:rPr>
          <w:rFonts w:ascii="Times New Roman" w:hAnsi="Times New Roman"/>
          <w:sz w:val="24"/>
          <w:szCs w:val="24"/>
        </w:rPr>
        <w:t xml:space="preserve">                                                                                                                 Mario Kralj</w:t>
      </w:r>
      <w:r w:rsidR="00BA0EB6">
        <w:rPr>
          <w:rFonts w:ascii="Times New Roman" w:hAnsi="Times New Roman"/>
          <w:sz w:val="24"/>
          <w:szCs w:val="24"/>
        </w:rPr>
        <w:t xml:space="preserve">, v.r. </w:t>
      </w:r>
    </w:p>
    <w:p w:rsidR="00AB3B21" w:rsidRDefault="00AB3B21"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0D36A9"/>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 xml:space="preserve">Na prijedlog pročelnice Jedinstvenog upravnog odjela Općine Čeminac, </w:t>
      </w:r>
      <w:r w:rsidRPr="001C4D60">
        <w:rPr>
          <w:rFonts w:ascii="Times New Roman" w:hAnsi="Times New Roman" w:cs="Times New Roman"/>
          <w:sz w:val="24"/>
          <w:szCs w:val="24"/>
          <w:lang w:eastAsia="hr-HR"/>
        </w:rPr>
        <w:t>čl</w:t>
      </w:r>
      <w:r>
        <w:rPr>
          <w:rFonts w:ascii="Times New Roman" w:hAnsi="Times New Roman" w:cs="Times New Roman"/>
          <w:sz w:val="24"/>
          <w:szCs w:val="24"/>
          <w:lang w:eastAsia="hr-HR"/>
        </w:rPr>
        <w:t>anka 55</w:t>
      </w:r>
      <w:r w:rsidRPr="001C4D60">
        <w:rPr>
          <w:rFonts w:ascii="Times New Roman" w:hAnsi="Times New Roman" w:cs="Times New Roman"/>
          <w:sz w:val="24"/>
          <w:szCs w:val="24"/>
          <w:lang w:eastAsia="hr-HR"/>
        </w:rPr>
        <w:t xml:space="preserve">. Statuta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'Službeni glasnik' broj 01/13</w:t>
      </w:r>
      <w:r w:rsidRPr="001C4D60">
        <w:rPr>
          <w:rFonts w:ascii="Times New Roman" w:hAnsi="Times New Roman" w:cs="Times New Roman"/>
          <w:sz w:val="24"/>
          <w:szCs w:val="24"/>
          <w:lang w:eastAsia="hr-HR"/>
        </w:rPr>
        <w:t>)</w:t>
      </w:r>
      <w:r>
        <w:rPr>
          <w:rFonts w:ascii="Times New Roman" w:hAnsi="Times New Roman" w:cs="Times New Roman"/>
          <w:sz w:val="24"/>
          <w:szCs w:val="24"/>
          <w:lang w:eastAsia="hr-HR"/>
        </w:rPr>
        <w:t>, članka 35. stavka 1. točke 4. i članka 53. stavka 3. Zakona o lokalnoj i područnoj (regionalnoj) samoupravi (NN 33/01, 60/01, 129/05, 109/07, 125/08, 36/09, 150/11, 144/12 i 19/13), načelnik Općine dr. Zlatko Pinjuh, spec. hitne medicine, dana 14. travnja 2017. godine</w:t>
      </w:r>
      <w:r w:rsidR="00701A19">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donosi </w:t>
      </w:r>
    </w:p>
    <w:p w:rsidR="00CA5E55" w:rsidRDefault="00CA5E55" w:rsidP="00CA5E55">
      <w:pPr>
        <w:pStyle w:val="NoSpacing"/>
        <w:jc w:val="both"/>
        <w:rPr>
          <w:rFonts w:ascii="Times New Roman" w:hAnsi="Times New Roman" w:cs="Times New Roman"/>
          <w:sz w:val="24"/>
          <w:szCs w:val="24"/>
          <w:lang w:eastAsia="hr-HR"/>
        </w:rPr>
      </w:pPr>
    </w:p>
    <w:p w:rsidR="00CA5E55" w:rsidRDefault="00CA5E55" w:rsidP="00CA5E55">
      <w:pPr>
        <w:pStyle w:val="NoSpacing"/>
        <w:jc w:val="both"/>
        <w:rPr>
          <w:rFonts w:ascii="Times New Roman" w:hAnsi="Times New Roman" w:cs="Times New Roman"/>
          <w:sz w:val="24"/>
          <w:szCs w:val="24"/>
          <w:lang w:eastAsia="hr-HR"/>
        </w:rPr>
      </w:pPr>
    </w:p>
    <w:p w:rsidR="00CA5E55"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PRAVILNIK</w:t>
      </w:r>
    </w:p>
    <w:p w:rsidR="00CA5E55" w:rsidRPr="001C4D60" w:rsidRDefault="00CA5E55" w:rsidP="00CA5E55">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 xml:space="preserve">O </w:t>
      </w:r>
      <w:r>
        <w:rPr>
          <w:rFonts w:ascii="Times New Roman" w:hAnsi="Times New Roman" w:cs="Times New Roman"/>
          <w:b/>
          <w:sz w:val="24"/>
          <w:szCs w:val="24"/>
          <w:lang w:eastAsia="hr-HR"/>
        </w:rPr>
        <w:t xml:space="preserve">UNUTARNJEM REDU </w:t>
      </w:r>
      <w:r w:rsidRPr="001C4D60">
        <w:rPr>
          <w:rFonts w:ascii="Times New Roman" w:hAnsi="Times New Roman" w:cs="Times New Roman"/>
          <w:b/>
          <w:sz w:val="24"/>
          <w:szCs w:val="24"/>
          <w:lang w:eastAsia="hr-HR"/>
        </w:rPr>
        <w:t>OPĆINSKE UPRAVE OPĆINE ČEMINAC</w:t>
      </w:r>
    </w:p>
    <w:p w:rsidR="00CA5E55" w:rsidRDefault="00CA5E55" w:rsidP="00CA5E55">
      <w:pPr>
        <w:pStyle w:val="NoSpacing"/>
        <w:jc w:val="both"/>
        <w:rPr>
          <w:rFonts w:ascii="Times New Roman" w:hAnsi="Times New Roman" w:cs="Times New Roman"/>
          <w:sz w:val="24"/>
          <w:szCs w:val="24"/>
          <w:lang w:eastAsia="hr-HR"/>
        </w:rPr>
      </w:pPr>
    </w:p>
    <w:p w:rsidR="00CA5E55" w:rsidRPr="0032135C"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A5E55" w:rsidRPr="003D5490" w:rsidRDefault="00CA5E55" w:rsidP="00CA5E55">
      <w:pPr>
        <w:pStyle w:val="NoSpacing"/>
        <w:jc w:val="both"/>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I</w:t>
      </w:r>
      <w:r>
        <w:rPr>
          <w:rFonts w:ascii="Times New Roman" w:hAnsi="Times New Roman" w:cs="Times New Roman"/>
          <w:b/>
          <w:sz w:val="24"/>
          <w:szCs w:val="24"/>
          <w:lang w:eastAsia="hr-HR"/>
        </w:rPr>
        <w:t xml:space="preserve">. OPĆE ODREDBE </w:t>
      </w:r>
    </w:p>
    <w:p w:rsidR="00CA5E55" w:rsidRPr="001C4D60" w:rsidRDefault="00CA5E55" w:rsidP="00CA5E55">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1.</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Ov</w:t>
      </w:r>
      <w:r>
        <w:rPr>
          <w:rFonts w:ascii="Times New Roman" w:hAnsi="Times New Roman" w:cs="Times New Roman"/>
          <w:sz w:val="24"/>
          <w:szCs w:val="24"/>
          <w:lang w:eastAsia="hr-HR"/>
        </w:rPr>
        <w:t xml:space="preserve">im Pravilnikom </w:t>
      </w:r>
      <w:r w:rsidRPr="001C4D60">
        <w:rPr>
          <w:rFonts w:ascii="Times New Roman" w:hAnsi="Times New Roman" w:cs="Times New Roman"/>
          <w:sz w:val="24"/>
          <w:szCs w:val="24"/>
          <w:lang w:eastAsia="hr-HR"/>
        </w:rPr>
        <w:t>ur</w:t>
      </w:r>
      <w:r>
        <w:rPr>
          <w:rFonts w:ascii="Times New Roman" w:hAnsi="Times New Roman" w:cs="Times New Roman"/>
          <w:sz w:val="24"/>
          <w:szCs w:val="24"/>
          <w:lang w:eastAsia="hr-HR"/>
        </w:rPr>
        <w:t>eđuje se unutarnje ustrojstvo O</w:t>
      </w:r>
      <w:r w:rsidRPr="001C4D60">
        <w:rPr>
          <w:rFonts w:ascii="Times New Roman" w:hAnsi="Times New Roman" w:cs="Times New Roman"/>
          <w:sz w:val="24"/>
          <w:szCs w:val="24"/>
          <w:lang w:eastAsia="hr-HR"/>
        </w:rPr>
        <w:t xml:space="preserve">pćinske uprave </w:t>
      </w:r>
      <w:r>
        <w:rPr>
          <w:rFonts w:ascii="Times New Roman" w:hAnsi="Times New Roman" w:cs="Times New Roman"/>
          <w:sz w:val="24"/>
          <w:szCs w:val="24"/>
          <w:lang w:eastAsia="hr-HR"/>
        </w:rPr>
        <w:t xml:space="preserve">Općine Čeminac, </w:t>
      </w:r>
      <w:r w:rsidRPr="001C4D60">
        <w:rPr>
          <w:rFonts w:ascii="Times New Roman" w:hAnsi="Times New Roman" w:cs="Times New Roman"/>
          <w:sz w:val="24"/>
          <w:szCs w:val="24"/>
          <w:lang w:eastAsia="hr-HR"/>
        </w:rPr>
        <w:t>i to:</w:t>
      </w:r>
      <w:r>
        <w:rPr>
          <w:rFonts w:ascii="Times New Roman" w:hAnsi="Times New Roman" w:cs="Times New Roman"/>
          <w:sz w:val="24"/>
          <w:szCs w:val="24"/>
          <w:lang w:eastAsia="hr-HR"/>
        </w:rPr>
        <w:t xml:space="preserve">unutarnje ustrojstvo Jedinstvenog upravnog odjela i Vlastitog pogona, </w:t>
      </w:r>
      <w:r w:rsidRPr="001C4D60">
        <w:rPr>
          <w:rFonts w:ascii="Times New Roman" w:hAnsi="Times New Roman" w:cs="Times New Roman"/>
          <w:sz w:val="24"/>
          <w:szCs w:val="24"/>
          <w:lang w:eastAsia="hr-HR"/>
        </w:rPr>
        <w:t xml:space="preserve">nazivi radnih mjesta, opis poslova koji se obavljaju na radnim mjestima, stručni i drugi uvjeti za prijam u službu i raspored na radna mjesta, broj službenika i namještenika, te druga pitanja od važnosti za rad općinske uprave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xml:space="preserve"> (u daljnjem tek</w:t>
      </w:r>
      <w:r>
        <w:rPr>
          <w:rFonts w:ascii="Times New Roman" w:hAnsi="Times New Roman" w:cs="Times New Roman"/>
          <w:sz w:val="24"/>
          <w:szCs w:val="24"/>
          <w:lang w:eastAsia="hr-HR"/>
        </w:rPr>
        <w:t xml:space="preserve">stu: upravnih </w:t>
      </w:r>
      <w:r w:rsidRPr="001C4D60">
        <w:rPr>
          <w:rFonts w:ascii="Times New Roman" w:hAnsi="Times New Roman" w:cs="Times New Roman"/>
          <w:sz w:val="24"/>
          <w:szCs w:val="24"/>
          <w:lang w:eastAsia="hr-HR"/>
        </w:rPr>
        <w:t>tijela).</w:t>
      </w:r>
    </w:p>
    <w:p w:rsidR="00CA5E55" w:rsidRDefault="00CA5E55"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2.</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Upravna tijela obavljaju poslove određene zakonom, Odlukom o ustrojstvu i djelokrugu Općinske uprave Općine </w:t>
      </w:r>
      <w:r>
        <w:rPr>
          <w:rFonts w:ascii="Times New Roman" w:hAnsi="Times New Roman" w:cs="Times New Roman"/>
          <w:sz w:val="24"/>
          <w:szCs w:val="24"/>
          <w:lang w:eastAsia="hr-HR"/>
        </w:rPr>
        <w:t>Čeminac (</w:t>
      </w:r>
      <w:r w:rsidRPr="001C4D60">
        <w:rPr>
          <w:rFonts w:ascii="Times New Roman" w:hAnsi="Times New Roman" w:cs="Times New Roman"/>
          <w:sz w:val="24"/>
          <w:szCs w:val="24"/>
          <w:lang w:eastAsia="hr-HR"/>
        </w:rPr>
        <w:t xml:space="preserve">u </w:t>
      </w:r>
      <w:r>
        <w:rPr>
          <w:rFonts w:ascii="Times New Roman" w:hAnsi="Times New Roman" w:cs="Times New Roman"/>
          <w:sz w:val="24"/>
          <w:szCs w:val="24"/>
          <w:lang w:eastAsia="hr-HR"/>
        </w:rPr>
        <w:t>daljnjem tekstu</w:t>
      </w:r>
      <w:r w:rsidRPr="001C4D60">
        <w:rPr>
          <w:rFonts w:ascii="Times New Roman" w:hAnsi="Times New Roman" w:cs="Times New Roman"/>
          <w:sz w:val="24"/>
          <w:szCs w:val="24"/>
          <w:lang w:eastAsia="hr-HR"/>
        </w:rPr>
        <w:t>: Odluka</w:t>
      </w:r>
      <w:r>
        <w:rPr>
          <w:rFonts w:ascii="Times New Roman" w:hAnsi="Times New Roman" w:cs="Times New Roman"/>
          <w:sz w:val="24"/>
          <w:szCs w:val="24"/>
          <w:lang w:eastAsia="hr-HR"/>
        </w:rPr>
        <w:t>)</w:t>
      </w:r>
      <w:r w:rsidRPr="001C4D60">
        <w:rPr>
          <w:rFonts w:ascii="Times New Roman" w:hAnsi="Times New Roman" w:cs="Times New Roman"/>
          <w:sz w:val="24"/>
          <w:szCs w:val="24"/>
          <w:lang w:eastAsia="hr-HR"/>
        </w:rPr>
        <w:t xml:space="preserve"> i drugim propisima.</w:t>
      </w:r>
    </w:p>
    <w:p w:rsidR="00CA5E55" w:rsidRDefault="00CA5E55"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3.</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Izrazi koji se koriste u ovom pravilniku za osobe u muškom rodu, uporabljeni su neutralno i odnose se na muške i ženske osobe.</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Kod donošenja rješenja o rasporedu, odnosno imenovanju, kao i u potpisu pismena, te na uredskim natpisima koristi se naziv radnog mjesta u muškom ili ženskom rodu.</w:t>
      </w:r>
    </w:p>
    <w:p w:rsidR="00CA5E55" w:rsidRDefault="00CA5E55"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4.</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Službenici i namještenici dužni su svoje poslove obavljati sukladno zakonu i drugim propisima, općim aktima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pravilima struke te uputama pročelnika upravnog tijela.</w:t>
      </w:r>
    </w:p>
    <w:p w:rsidR="00CA5E55" w:rsidRDefault="00CA5E55" w:rsidP="00CA5E55">
      <w:pPr>
        <w:pStyle w:val="NoSpacing"/>
        <w:jc w:val="both"/>
        <w:rPr>
          <w:rFonts w:ascii="Times New Roman" w:hAnsi="Times New Roman" w:cs="Times New Roman"/>
          <w:sz w:val="24"/>
          <w:szCs w:val="24"/>
          <w:lang w:eastAsia="hr-HR"/>
        </w:rPr>
      </w:pPr>
    </w:p>
    <w:p w:rsidR="00CA5E55" w:rsidRPr="003D5490" w:rsidRDefault="00CA5E55" w:rsidP="00CA5E55">
      <w:pPr>
        <w:pStyle w:val="NoSpacing"/>
        <w:jc w:val="both"/>
        <w:rPr>
          <w:rFonts w:ascii="Times New Roman" w:hAnsi="Times New Roman" w:cs="Times New Roman"/>
          <w:b/>
          <w:sz w:val="24"/>
          <w:szCs w:val="24"/>
          <w:lang w:eastAsia="hr-HR"/>
        </w:rPr>
      </w:pPr>
      <w:r w:rsidRPr="003D5490">
        <w:rPr>
          <w:rFonts w:ascii="Times New Roman" w:hAnsi="Times New Roman" w:cs="Times New Roman"/>
          <w:b/>
          <w:sz w:val="24"/>
          <w:szCs w:val="24"/>
          <w:lang w:eastAsia="hr-HR"/>
        </w:rPr>
        <w:t>II</w:t>
      </w:r>
      <w:r>
        <w:rPr>
          <w:rFonts w:ascii="Times New Roman" w:hAnsi="Times New Roman" w:cs="Times New Roman"/>
          <w:b/>
          <w:sz w:val="24"/>
          <w:szCs w:val="24"/>
          <w:lang w:eastAsia="hr-HR"/>
        </w:rPr>
        <w:t>.</w:t>
      </w:r>
      <w:r w:rsidRPr="003D5490">
        <w:rPr>
          <w:rFonts w:ascii="Times New Roman" w:hAnsi="Times New Roman" w:cs="Times New Roman"/>
          <w:b/>
          <w:sz w:val="24"/>
          <w:szCs w:val="24"/>
          <w:lang w:eastAsia="hr-HR"/>
        </w:rPr>
        <w:t xml:space="preserve"> RASPORED NA RADNA MJESTA</w:t>
      </w:r>
    </w:p>
    <w:p w:rsidR="00CA5E55" w:rsidRPr="003D5490"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5</w:t>
      </w:r>
      <w:r w:rsidRPr="003D5490">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može biti raspoređen na upražnjeno radno mjesto ako ispunjava opće uvjete za prijam u službu propisane zakonom te posebne uvjete za raspored na rad</w:t>
      </w:r>
      <w:r>
        <w:rPr>
          <w:rFonts w:ascii="Times New Roman" w:hAnsi="Times New Roman" w:cs="Times New Roman"/>
          <w:sz w:val="24"/>
          <w:szCs w:val="24"/>
          <w:lang w:eastAsia="hr-HR"/>
        </w:rPr>
        <w:t>no</w:t>
      </w:r>
      <w:r w:rsidRPr="001C4D60">
        <w:rPr>
          <w:rFonts w:ascii="Times New Roman" w:hAnsi="Times New Roman" w:cs="Times New Roman"/>
          <w:sz w:val="24"/>
          <w:szCs w:val="24"/>
          <w:lang w:eastAsia="hr-HR"/>
        </w:rPr>
        <w:t xml:space="preserve"> mjesto propisane zakonom, Uredbom o klasifikaciji ranih mjesta u lokalnoj i područnoj (regionalnoj) samoupravi</w:t>
      </w:r>
      <w:r w:rsidR="00701A19">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i ovim Pravilnikom.</w:t>
      </w:r>
    </w:p>
    <w:p w:rsidR="00CA5E55" w:rsidRDefault="00CA5E55" w:rsidP="00CA5E55">
      <w:pPr>
        <w:pStyle w:val="NoSpacing"/>
        <w:jc w:val="both"/>
        <w:rPr>
          <w:rFonts w:ascii="Times New Roman" w:hAnsi="Times New Roman" w:cs="Times New Roman"/>
          <w:sz w:val="24"/>
          <w:szCs w:val="24"/>
          <w:lang w:eastAsia="hr-HR"/>
        </w:rPr>
      </w:pPr>
    </w:p>
    <w:p w:rsidR="00CA5E55" w:rsidRPr="003D5490"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6</w:t>
      </w:r>
      <w:r w:rsidRPr="003D5490">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Postupak raspoređivanja na radno mjesto provodi se u skladu sa zakonom.</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Stručnu i administrativnu potporu povjerenstvima za provedbu natječaja za prijam u službu pruža </w:t>
      </w:r>
      <w:r>
        <w:rPr>
          <w:rFonts w:ascii="Times New Roman" w:hAnsi="Times New Roman" w:cs="Times New Roman"/>
          <w:sz w:val="24"/>
          <w:szCs w:val="24"/>
          <w:lang w:eastAsia="hr-HR"/>
        </w:rPr>
        <w:t>Jedinstveni upravni odjel</w:t>
      </w:r>
      <w:r w:rsidRPr="001C4D60">
        <w:rPr>
          <w:rFonts w:ascii="Times New Roman" w:hAnsi="Times New Roman" w:cs="Times New Roman"/>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p>
    <w:p w:rsidR="00CA5E55" w:rsidRPr="003D5490" w:rsidRDefault="00CA5E55" w:rsidP="00CA5E55">
      <w:pPr>
        <w:pStyle w:val="NoSpacing"/>
        <w:jc w:val="both"/>
        <w:rPr>
          <w:rFonts w:ascii="Times New Roman" w:hAnsi="Times New Roman" w:cs="Times New Roman"/>
          <w:b/>
          <w:sz w:val="24"/>
          <w:szCs w:val="24"/>
          <w:lang w:eastAsia="hr-HR"/>
        </w:rPr>
      </w:pPr>
      <w:r w:rsidRPr="003D5490">
        <w:rPr>
          <w:rFonts w:ascii="Times New Roman" w:hAnsi="Times New Roman" w:cs="Times New Roman"/>
          <w:b/>
          <w:sz w:val="24"/>
          <w:szCs w:val="24"/>
          <w:lang w:eastAsia="hr-HR"/>
        </w:rPr>
        <w:t>III. U</w:t>
      </w:r>
      <w:r>
        <w:rPr>
          <w:rFonts w:ascii="Times New Roman" w:hAnsi="Times New Roman" w:cs="Times New Roman"/>
          <w:b/>
          <w:sz w:val="24"/>
          <w:szCs w:val="24"/>
          <w:lang w:eastAsia="hr-HR"/>
        </w:rPr>
        <w:t>PRAVN</w:t>
      </w:r>
      <w:r w:rsidRPr="003D5490">
        <w:rPr>
          <w:rFonts w:ascii="Times New Roman" w:hAnsi="Times New Roman" w:cs="Times New Roman"/>
          <w:b/>
          <w:sz w:val="24"/>
          <w:szCs w:val="24"/>
          <w:lang w:eastAsia="hr-HR"/>
        </w:rPr>
        <w:t>A TIJELA OPĆINSKE UPRAVE</w:t>
      </w:r>
    </w:p>
    <w:p w:rsidR="00CA5E55" w:rsidRPr="003D5490"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7</w:t>
      </w:r>
      <w:r w:rsidRPr="003D5490">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Poslovi Općinske uprave obavljaju se u sljedećim Upravnim tijelima:</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w:t>
      </w:r>
      <w:r>
        <w:rPr>
          <w:rFonts w:ascii="Times New Roman" w:hAnsi="Times New Roman" w:cs="Times New Roman"/>
          <w:sz w:val="24"/>
          <w:szCs w:val="24"/>
          <w:lang w:eastAsia="hr-HR"/>
        </w:rPr>
        <w:t>Jedinstveni upravni odjel.</w:t>
      </w:r>
    </w:p>
    <w:p w:rsidR="00CA5E55" w:rsidRDefault="00CA5E55" w:rsidP="00CA5E55">
      <w:pPr>
        <w:pStyle w:val="NoSpacing"/>
        <w:jc w:val="both"/>
        <w:rPr>
          <w:rFonts w:ascii="Times New Roman" w:hAnsi="Times New Roman" w:cs="Times New Roman"/>
          <w:sz w:val="24"/>
          <w:szCs w:val="24"/>
          <w:lang w:eastAsia="hr-HR"/>
        </w:rPr>
      </w:pPr>
    </w:p>
    <w:p w:rsidR="00B76CAF" w:rsidRDefault="00B76CAF" w:rsidP="00CA5E55">
      <w:pPr>
        <w:pStyle w:val="NoSpacing"/>
        <w:jc w:val="both"/>
        <w:rPr>
          <w:rFonts w:ascii="Times New Roman" w:hAnsi="Times New Roman" w:cs="Times New Roman"/>
          <w:sz w:val="24"/>
          <w:szCs w:val="24"/>
          <w:lang w:eastAsia="hr-HR"/>
        </w:rPr>
      </w:pPr>
    </w:p>
    <w:p w:rsidR="00B76CAF" w:rsidRDefault="00B76CAF" w:rsidP="00CA5E55">
      <w:pPr>
        <w:pStyle w:val="NoSpacing"/>
        <w:jc w:val="both"/>
        <w:rPr>
          <w:rFonts w:ascii="Times New Roman" w:hAnsi="Times New Roman" w:cs="Times New Roman"/>
          <w:sz w:val="24"/>
          <w:szCs w:val="24"/>
          <w:lang w:eastAsia="hr-HR"/>
        </w:rPr>
      </w:pPr>
    </w:p>
    <w:p w:rsidR="00CA5E55" w:rsidRPr="00AD78B1" w:rsidRDefault="00CA5E55" w:rsidP="00CA5E55">
      <w:pPr>
        <w:pStyle w:val="NoSpacing"/>
        <w:jc w:val="both"/>
        <w:rPr>
          <w:rFonts w:ascii="Times New Roman" w:hAnsi="Times New Roman" w:cs="Times New Roman"/>
          <w:b/>
          <w:sz w:val="24"/>
          <w:szCs w:val="24"/>
          <w:lang w:eastAsia="hr-HR"/>
        </w:rPr>
      </w:pPr>
      <w:r w:rsidRPr="00AD78B1">
        <w:rPr>
          <w:rFonts w:ascii="Times New Roman" w:hAnsi="Times New Roman" w:cs="Times New Roman"/>
          <w:b/>
          <w:sz w:val="24"/>
          <w:szCs w:val="24"/>
          <w:lang w:eastAsia="hr-HR"/>
        </w:rPr>
        <w:lastRenderedPageBreak/>
        <w:t>Jedinstveni upravni odjel</w:t>
      </w:r>
    </w:p>
    <w:p w:rsidR="00CA5E55" w:rsidRPr="003D5490"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8</w:t>
      </w:r>
      <w:r w:rsidRPr="003D5490">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Jedinstveni upravni odjel obavlja stručne, opće, administrativno tehničke i druge poslove za potrebe Općinskog vijeća, načelnika i Vlastitog pogona koji je njegov sastavni dio, poslove iz samoupravnog djelokruga Općine određene zakonom i drugim propisima, posebno iz područja društvenih, komunalnih, gospodarskih i drugih djelatnosti od važnosti za razvitak Općine, savjetodavne i tehničke poslove bitne za rad općinskih tijela, te poslove državne uprave koji su prenijeti na Općinu Čeminac. </w:t>
      </w:r>
    </w:p>
    <w:p w:rsidR="00CA5E55" w:rsidRDefault="00CA5E55" w:rsidP="00CA5E55">
      <w:pPr>
        <w:pStyle w:val="NoSpacing"/>
        <w:jc w:val="both"/>
        <w:rPr>
          <w:rFonts w:ascii="Times New Roman" w:hAnsi="Times New Roman" w:cs="Times New Roman"/>
          <w:sz w:val="24"/>
          <w:szCs w:val="24"/>
          <w:lang w:eastAsia="hr-HR"/>
        </w:rPr>
      </w:pPr>
    </w:p>
    <w:p w:rsidR="00CA5E55" w:rsidRPr="00695B07"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9</w:t>
      </w:r>
      <w:r w:rsidRPr="00695B07">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Jedinstveni upravni odjel poslove iz samoupravnog djelokruga obavlja na način utvrđen zakonom, drugim propisima, Statutom i općim aktima Općine Čeminac.</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Jedinstveni upravni odjel odgovoran je općinskom načelniku za zakonito i pravovremeno obavljanje poslova iz svog djelokruga.</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Općinski načelnik usklađuje i nadzire obavljanje poslova Jedinstvenog upravnog odjela.</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U obavljanju poslova iz svoje nadležnosti, Jedinstveni upravni odjel je samostalan u granicama utvrđenim zakonom i općim aktima Općine.</w:t>
      </w:r>
    </w:p>
    <w:p w:rsidR="00CA5E55" w:rsidRDefault="00CA5E55" w:rsidP="00CA5E55">
      <w:pPr>
        <w:pStyle w:val="NoSpacing"/>
        <w:jc w:val="both"/>
        <w:rPr>
          <w:rFonts w:ascii="Times New Roman" w:hAnsi="Times New Roman" w:cs="Times New Roman"/>
          <w:sz w:val="24"/>
          <w:szCs w:val="24"/>
          <w:lang w:eastAsia="hr-HR"/>
        </w:rPr>
      </w:pPr>
    </w:p>
    <w:p w:rsidR="00CA5E55" w:rsidRPr="00695B07"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10</w:t>
      </w:r>
      <w:r w:rsidRPr="00695B07">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Radom Jedinstvenog upravnog odjela rukovodi pročelnik.</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Pročelnik Jedinstvenog upravnog odjela neposredno je odgovoran za zakonit, pravilan i pravodoban rad te za izvršavanje zadataka i poslova iz nadležnosti Jedinstvenog upravnog odjela i Vlastitog pogona, kao njegovog dijela.</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Pročelnik Jedinstvenog upravnog odjela dužan je izvješćivati načelnika Općine o stanju u odgovarajućim područjima iz nadležnosti Odjela.</w:t>
      </w:r>
    </w:p>
    <w:p w:rsidR="00CA5E55" w:rsidRDefault="00CA5E55" w:rsidP="00CA5E55">
      <w:pPr>
        <w:pStyle w:val="NoSpacing"/>
        <w:jc w:val="both"/>
        <w:rPr>
          <w:rFonts w:ascii="Times New Roman" w:hAnsi="Times New Roman" w:cs="Times New Roman"/>
          <w:sz w:val="24"/>
          <w:szCs w:val="24"/>
          <w:lang w:eastAsia="hr-HR"/>
        </w:rPr>
      </w:pPr>
    </w:p>
    <w:p w:rsidR="00CA5E55" w:rsidRPr="00B20FCA"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11</w:t>
      </w:r>
      <w:r w:rsidRPr="00B20FCA">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Sredstva za rad Jedinstvenog upravnog odjela osiguravaju se u proračunu Općine Čeminac.</w:t>
      </w:r>
    </w:p>
    <w:p w:rsidR="00CA5E55" w:rsidRDefault="00CA5E55" w:rsidP="00CA5E55">
      <w:pPr>
        <w:pStyle w:val="NoSpacing"/>
        <w:jc w:val="both"/>
        <w:rPr>
          <w:rFonts w:ascii="Times New Roman" w:hAnsi="Times New Roman" w:cs="Times New Roman"/>
          <w:sz w:val="24"/>
          <w:szCs w:val="24"/>
          <w:lang w:eastAsia="hr-HR"/>
        </w:rPr>
      </w:pPr>
    </w:p>
    <w:p w:rsidR="00CA5E55" w:rsidRDefault="00CA5E55" w:rsidP="00CA5E55">
      <w:pPr>
        <w:pStyle w:val="NoSpacing"/>
        <w:jc w:val="both"/>
        <w:rPr>
          <w:rFonts w:ascii="Times New Roman" w:hAnsi="Times New Roman" w:cs="Times New Roman"/>
          <w:b/>
          <w:sz w:val="24"/>
          <w:szCs w:val="24"/>
          <w:lang w:eastAsia="hr-HR"/>
        </w:rPr>
      </w:pPr>
      <w:r>
        <w:rPr>
          <w:rFonts w:ascii="Times New Roman" w:hAnsi="Times New Roman" w:cs="Times New Roman"/>
          <w:b/>
          <w:sz w:val="24"/>
          <w:szCs w:val="24"/>
          <w:lang w:eastAsia="hr-HR"/>
        </w:rPr>
        <w:t>Vlastiti pogon Općine Čeminac</w:t>
      </w:r>
    </w:p>
    <w:p w:rsidR="00CA5E55"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12.</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obavlja komunalne poslove, kako slijedi:</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crpljenje, odvoz i zbrinjavanje fekalija iz septičkih, sabirnih i crnih jama;</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čišćenje javnih površina te skupljanje i odvoz komunalnog otpada;</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održavanje javnih površina - javnih zelenih površina, pješačkih staza, pješačkih zona, otvorenih odvodnih kanala, trgova, parkova, dječjih igrališta i javnih prometnih površina te dijelova javnih cesta koje prolaze kroz naselje, kad se ti dijelovi ne održavaju kao javne ceste prema posebnom zakonu;</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održavanje prostora i zgrada za obavljanje ispraćaja i sahrane pokojnika;</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upravljanje, održavanje objekata i uređaja javne rasvjete na području Općine Čeminac;</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 održavanje zgrada u vlasništvu Općine Čeminac. </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Pravne, administrativno-tehničke i opće poslove za Vlastiti pogon obavljat</w:t>
      </w:r>
      <w:r w:rsidR="00701A19">
        <w:rPr>
          <w:rFonts w:ascii="Times New Roman" w:eastAsia="Calibri" w:hAnsi="Times New Roman"/>
          <w:iCs/>
          <w:sz w:val="24"/>
          <w:szCs w:val="24"/>
        </w:rPr>
        <w:t xml:space="preserve"> </w:t>
      </w:r>
      <w:r w:rsidRPr="00D56D51">
        <w:rPr>
          <w:rFonts w:ascii="Times New Roman" w:eastAsia="Calibri" w:hAnsi="Times New Roman"/>
          <w:iCs/>
          <w:sz w:val="24"/>
          <w:szCs w:val="24"/>
        </w:rPr>
        <w:t>će Jedinstveni upravni odjel Općine Čeminac.</w:t>
      </w:r>
    </w:p>
    <w:p w:rsidR="00CA5E55" w:rsidRPr="00D56D51" w:rsidRDefault="00CA5E55" w:rsidP="00CA5E55">
      <w:pPr>
        <w:spacing w:after="0" w:line="240" w:lineRule="auto"/>
        <w:rPr>
          <w:rFonts w:ascii="Times New Roman" w:eastAsia="Calibri" w:hAnsi="Times New Roman"/>
          <w:iCs/>
          <w:sz w:val="24"/>
          <w:szCs w:val="24"/>
        </w:rPr>
      </w:pPr>
    </w:p>
    <w:p w:rsidR="00CA5E55" w:rsidRPr="00D56D51" w:rsidRDefault="00CA5E55" w:rsidP="00CA5E55">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3.</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Vlastiti pogon </w:t>
      </w:r>
      <w:r>
        <w:rPr>
          <w:rFonts w:ascii="Times New Roman" w:eastAsia="Calibri" w:hAnsi="Times New Roman"/>
          <w:iCs/>
          <w:sz w:val="24"/>
          <w:szCs w:val="24"/>
        </w:rPr>
        <w:t xml:space="preserve">je sastavni dio Jedinstvenog upravnog odjela i </w:t>
      </w:r>
      <w:r w:rsidRPr="00D56D51">
        <w:rPr>
          <w:rFonts w:ascii="Times New Roman" w:eastAsia="Calibri" w:hAnsi="Times New Roman"/>
          <w:iCs/>
          <w:sz w:val="24"/>
          <w:szCs w:val="24"/>
        </w:rPr>
        <w:t>nema svojstvo pravne osobe.</w:t>
      </w:r>
    </w:p>
    <w:p w:rsidR="00CA5E55" w:rsidRDefault="00CA5E55" w:rsidP="00CA5E55">
      <w:pPr>
        <w:spacing w:after="0" w:line="240" w:lineRule="auto"/>
        <w:rPr>
          <w:rFonts w:ascii="Times New Roman" w:eastAsia="Calibri" w:hAnsi="Times New Roman"/>
          <w:b/>
          <w:iCs/>
          <w:sz w:val="24"/>
          <w:szCs w:val="24"/>
        </w:rPr>
      </w:pPr>
    </w:p>
    <w:p w:rsidR="00CA5E55" w:rsidRDefault="00CA5E55" w:rsidP="00CA5E55">
      <w:pPr>
        <w:spacing w:after="0" w:line="240" w:lineRule="auto"/>
        <w:rPr>
          <w:rFonts w:ascii="Times New Roman" w:eastAsia="Calibri" w:hAnsi="Times New Roman"/>
          <w:b/>
          <w:iCs/>
          <w:sz w:val="24"/>
          <w:szCs w:val="24"/>
        </w:rPr>
      </w:pPr>
    </w:p>
    <w:p w:rsidR="00CA5E55" w:rsidRDefault="00CA5E55" w:rsidP="00CA5E55">
      <w:pPr>
        <w:spacing w:after="0" w:line="240" w:lineRule="auto"/>
        <w:rPr>
          <w:rFonts w:ascii="Times New Roman" w:eastAsia="Calibri" w:hAnsi="Times New Roman"/>
          <w:b/>
          <w:iCs/>
          <w:sz w:val="24"/>
          <w:szCs w:val="24"/>
        </w:rPr>
      </w:pPr>
    </w:p>
    <w:p w:rsidR="00CA5E55" w:rsidRPr="00D56D51" w:rsidRDefault="00CA5E55" w:rsidP="00CA5E55">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4.</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može obavljati i poslove na području koje se ne smatra javnom površinom, ali samo ako je riječ o poslovima koji se u smislu Zakona o komunalnom gospodarstvu i ovog Pravilnika smatraju komunalnom djelatnošću.</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lastRenderedPageBreak/>
        <w:t>Fizičke i pravne osobe usluge Vlastitog pogona trebaju zatražiti pismenom zamolbom koja se dostavlja na odlučivanje općinskom načelniku.</w:t>
      </w:r>
    </w:p>
    <w:p w:rsidR="00CA5E55" w:rsidRPr="00D56D51" w:rsidRDefault="00CA5E55" w:rsidP="00CA5E55">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Jedinstvenu odluku o cijeni radova donosi općinski načelnik. </w:t>
      </w:r>
    </w:p>
    <w:p w:rsidR="00CA5E55" w:rsidRPr="00D56D51" w:rsidRDefault="00CA5E55" w:rsidP="00CA5E55">
      <w:pPr>
        <w:spacing w:after="0" w:line="240" w:lineRule="auto"/>
        <w:rPr>
          <w:rFonts w:ascii="Times New Roman" w:eastAsia="Calibri" w:hAnsi="Times New Roman"/>
          <w:iCs/>
          <w:sz w:val="24"/>
          <w:szCs w:val="24"/>
        </w:rPr>
      </w:pPr>
    </w:p>
    <w:p w:rsidR="00CA5E55" w:rsidRDefault="00CA5E55" w:rsidP="00CA5E55">
      <w:pPr>
        <w:pStyle w:val="NoSpacing"/>
        <w:jc w:val="both"/>
        <w:rPr>
          <w:rFonts w:ascii="Times New Roman" w:hAnsi="Times New Roman" w:cs="Times New Roman"/>
          <w:b/>
          <w:sz w:val="24"/>
          <w:szCs w:val="24"/>
          <w:lang w:eastAsia="hr-HR"/>
        </w:rPr>
      </w:pPr>
      <w:r w:rsidRPr="00B20FCA">
        <w:rPr>
          <w:rFonts w:ascii="Times New Roman" w:hAnsi="Times New Roman" w:cs="Times New Roman"/>
          <w:b/>
          <w:sz w:val="24"/>
          <w:szCs w:val="24"/>
          <w:lang w:eastAsia="hr-HR"/>
        </w:rPr>
        <w:t>IV. NAZIVI RADNIH MJESTA, OPISI POSLOVA, STRUČNI I DRUGI UVJETI</w:t>
      </w:r>
    </w:p>
    <w:p w:rsidR="00CA5E55" w:rsidRPr="00BC62FA" w:rsidRDefault="00CA5E55" w:rsidP="00CA5E55">
      <w:pPr>
        <w:pStyle w:val="NoSpacing"/>
        <w:jc w:val="center"/>
        <w:rPr>
          <w:rFonts w:ascii="Times New Roman" w:hAnsi="Times New Roman" w:cs="Times New Roman"/>
          <w:sz w:val="24"/>
          <w:szCs w:val="24"/>
          <w:lang w:eastAsia="hr-HR"/>
        </w:rPr>
      </w:pPr>
      <w:r>
        <w:rPr>
          <w:rFonts w:ascii="Times New Roman" w:hAnsi="Times New Roman" w:cs="Times New Roman"/>
          <w:b/>
          <w:sz w:val="24"/>
          <w:szCs w:val="24"/>
          <w:lang w:eastAsia="hr-HR"/>
        </w:rPr>
        <w:t>Članak 15</w:t>
      </w:r>
      <w:r w:rsidRPr="00B20FCA">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U Jedinstvenom upravnom odjelu utvrđuju se nazivi radnih mjesta, stručni uvjeti za njihovo obavljanje, opis poslova i zadataka koji se na njima obavljaju, te broj izvršitelja, kako slijedi:</w:t>
      </w:r>
    </w:p>
    <w:p w:rsidR="00CA5E55" w:rsidRDefault="00CA5E55" w:rsidP="00CA5E55">
      <w:pPr>
        <w:pStyle w:val="NoSpacing"/>
        <w:jc w:val="both"/>
        <w:rPr>
          <w:rFonts w:ascii="Times New Roman" w:hAnsi="Times New Roman" w:cs="Times New Roman"/>
          <w:sz w:val="24"/>
          <w:szCs w:val="24"/>
          <w:lang w:eastAsia="hr-HR"/>
        </w:rPr>
      </w:pPr>
    </w:p>
    <w:p w:rsidR="00CA5E55" w:rsidRPr="007E7930" w:rsidRDefault="00CA5E55" w:rsidP="00CA5E55">
      <w:pPr>
        <w:pStyle w:val="NoSpacing"/>
        <w:ind w:left="708"/>
        <w:jc w:val="both"/>
        <w:rPr>
          <w:rFonts w:ascii="Times New Roman" w:hAnsi="Times New Roman" w:cs="Times New Roman"/>
          <w:i/>
          <w:sz w:val="24"/>
          <w:szCs w:val="24"/>
          <w:lang w:eastAsia="hr-HR"/>
        </w:rPr>
      </w:pPr>
      <w:r>
        <w:rPr>
          <w:rFonts w:ascii="Times New Roman" w:hAnsi="Times New Roman" w:cs="Times New Roman"/>
          <w:i/>
          <w:sz w:val="24"/>
          <w:szCs w:val="24"/>
          <w:lang w:eastAsia="hr-HR"/>
        </w:rPr>
        <w:t>Pročelnik / radno mjesto I</w:t>
      </w:r>
      <w:r w:rsidRPr="007E7930">
        <w:rPr>
          <w:rFonts w:ascii="Times New Roman" w:hAnsi="Times New Roman" w:cs="Times New Roman"/>
          <w:i/>
          <w:sz w:val="24"/>
          <w:szCs w:val="24"/>
          <w:lang w:eastAsia="hr-HR"/>
        </w:rPr>
        <w:t xml:space="preserve">. kategorije, </w:t>
      </w:r>
      <w:r>
        <w:rPr>
          <w:rFonts w:ascii="Times New Roman" w:hAnsi="Times New Roman" w:cs="Times New Roman"/>
          <w:i/>
          <w:sz w:val="24"/>
          <w:szCs w:val="24"/>
          <w:lang w:eastAsia="hr-HR"/>
        </w:rPr>
        <w:t xml:space="preserve">potkategorija glavni rukovoditelj, </w:t>
      </w:r>
      <w:r w:rsidRPr="007E7930">
        <w:rPr>
          <w:rFonts w:ascii="Times New Roman" w:hAnsi="Times New Roman" w:cs="Times New Roman"/>
          <w:i/>
          <w:sz w:val="24"/>
          <w:szCs w:val="24"/>
          <w:lang w:eastAsia="hr-HR"/>
        </w:rPr>
        <w:t>klasifikacijski rang 1</w:t>
      </w:r>
      <w:r>
        <w:rPr>
          <w:rFonts w:ascii="Times New Roman" w:hAnsi="Times New Roman" w:cs="Times New Roman"/>
          <w:i/>
          <w:sz w:val="24"/>
          <w:szCs w:val="24"/>
          <w:lang w:eastAsia="hr-HR"/>
        </w:rPr>
        <w:t>.*</w:t>
      </w:r>
    </w:p>
    <w:p w:rsidR="00CA5E55" w:rsidRDefault="00CA5E55" w:rsidP="00CA5E55">
      <w:pPr>
        <w:pStyle w:val="NoSpacing"/>
        <w:ind w:left="708"/>
        <w:jc w:val="both"/>
        <w:rPr>
          <w:rFonts w:ascii="Times New Roman" w:hAnsi="Times New Roman" w:cs="Times New Roman"/>
          <w:iCs/>
          <w:sz w:val="24"/>
          <w:szCs w:val="24"/>
          <w:lang w:eastAsia="hr-HR"/>
        </w:rPr>
      </w:pPr>
      <w:r w:rsidRPr="007E7930">
        <w:rPr>
          <w:rFonts w:ascii="Times New Roman" w:hAnsi="Times New Roman" w:cs="Times New Roman"/>
          <w:iCs/>
          <w:sz w:val="24"/>
          <w:szCs w:val="24"/>
          <w:lang w:eastAsia="hr-HR"/>
        </w:rPr>
        <w:t xml:space="preserve">- </w:t>
      </w:r>
      <w:r>
        <w:rPr>
          <w:rFonts w:ascii="Times New Roman" w:hAnsi="Times New Roman" w:cs="Times New Roman"/>
          <w:iCs/>
          <w:sz w:val="24"/>
          <w:szCs w:val="24"/>
          <w:lang w:eastAsia="hr-HR"/>
        </w:rPr>
        <w:t>magistar pravne struke, najmanje jedna godina radnog iskustva na odgovarajućim poslovima, položen državni stručni ispit, poznavanje rada na računalu, komunikacijske vještine i organizacijske sposobnosti, položen vozački ispit B kategorije;</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rukovodi Jedinstvenim upravnim odjelom u skladu sa zakonom i drugim propisima – 10%;</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organizira, brine o izvršavanju i nadzire obavljanje poslova, daje upute za rad zaposlenima i koordinira rad Jedinstvenog upravnog odjela – 10%;</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obavlja poslove pripreme sjednica općinskog vijeća i općinskog načelnika te brine o zakonitom radu istih – 10%;</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izrađuje prijedloge općih i pojedinačnih akata – 35%;</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provodi neposredan nadzor nad radom u Jedinstvenom upravnom odjelu te prati propise iz nadležnosti Jedinstvenog upravnog odjela – 15%;</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osigurava suradnju Jedinstvenog upravnog odjela s tijelima državne uprave, tijelima lokalne i regionalne (područne) samouprave i drugim institucijama – 5%;</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upravlja postupcima javne nabave – 5%;</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poduzima mjere za osiguranje učinkovitosti u radu, brine o stručnom osposobljavanju i usavršavanju djelatnika i o urednom i pravilnom korištenju imovine i sredstava za rad – 5%;</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poduzima mjere za utvrđivanje odgovornosti za povrede službene dužnosti – 5%.</w:t>
      </w:r>
    </w:p>
    <w:p w:rsidR="00CA5E55" w:rsidRDefault="00CA5E55" w:rsidP="00CA5E55">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w:t>
      </w:r>
    </w:p>
    <w:p w:rsidR="00CA5E55" w:rsidRPr="007E7930" w:rsidRDefault="00CA5E55" w:rsidP="00CA5E55">
      <w:pPr>
        <w:pStyle w:val="NoSpacing"/>
        <w:ind w:left="708" w:firstLine="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Broj službenika - 1 izvršitelj</w:t>
      </w:r>
    </w:p>
    <w:p w:rsidR="00CA5E55" w:rsidRDefault="00CA5E55" w:rsidP="00CA5E55">
      <w:pPr>
        <w:pStyle w:val="NoSpacing"/>
        <w:jc w:val="both"/>
        <w:rPr>
          <w:rFonts w:ascii="Times New Roman" w:hAnsi="Times New Roman" w:cs="Times New Roman"/>
          <w:i/>
          <w:iCs/>
          <w:sz w:val="24"/>
          <w:szCs w:val="24"/>
          <w:lang w:eastAsia="hr-HR"/>
        </w:rPr>
      </w:pPr>
    </w:p>
    <w:p w:rsidR="00CA5E55" w:rsidRDefault="00CA5E55" w:rsidP="00CA5E55">
      <w:pPr>
        <w:pStyle w:val="NoSpacing"/>
        <w:ind w:left="705"/>
        <w:jc w:val="both"/>
        <w:rPr>
          <w:rFonts w:ascii="Times New Roman" w:hAnsi="Times New Roman" w:cs="Times New Roman"/>
          <w:i/>
          <w:iCs/>
          <w:sz w:val="24"/>
          <w:szCs w:val="24"/>
          <w:lang w:eastAsia="hr-HR"/>
        </w:rPr>
      </w:pPr>
      <w:r>
        <w:rPr>
          <w:rFonts w:ascii="Times New Roman" w:hAnsi="Times New Roman" w:cs="Times New Roman"/>
          <w:i/>
          <w:iCs/>
          <w:sz w:val="24"/>
          <w:szCs w:val="24"/>
          <w:lang w:eastAsia="hr-HR"/>
        </w:rPr>
        <w:t>Viši stručni suradnik za financije i projekte / radno mjesto II. kategorije,potkategorija viši stručni suradnik, klasifikacijski rang 6</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
          <w:iCs/>
          <w:sz w:val="24"/>
          <w:szCs w:val="24"/>
          <w:lang w:eastAsia="hr-HR"/>
        </w:rPr>
        <w:t>-</w:t>
      </w:r>
      <w:r>
        <w:rPr>
          <w:rFonts w:ascii="Times New Roman" w:hAnsi="Times New Roman" w:cs="Times New Roman"/>
          <w:iCs/>
          <w:sz w:val="24"/>
          <w:szCs w:val="24"/>
          <w:lang w:eastAsia="hr-HR"/>
        </w:rPr>
        <w:t>magistar struke ili stručni specijalist matematičke ili informatičke struke, najmanje jedna godina radnog iskustva, položen državni stručni ispit, certifikat u području javne nabave, certifikat upravljanja projektnim ciklusom u EU fondovima, vozačka dozvola B kategorije</w:t>
      </w:r>
    </w:p>
    <w:p w:rsidR="00CA5E55" w:rsidRDefault="00CA5E55" w:rsidP="00CA5E55">
      <w:pPr>
        <w:pStyle w:val="NoSpacing"/>
        <w:ind w:left="705"/>
        <w:jc w:val="both"/>
        <w:rPr>
          <w:rFonts w:ascii="Times New Roman" w:hAnsi="Times New Roman" w:cs="Times New Roman"/>
          <w:iCs/>
          <w:sz w:val="24"/>
          <w:szCs w:val="24"/>
          <w:lang w:eastAsia="hr-HR"/>
        </w:rPr>
      </w:pPr>
      <w:r w:rsidRPr="00201736">
        <w:rPr>
          <w:rFonts w:ascii="Times New Roman" w:hAnsi="Times New Roman" w:cs="Times New Roman"/>
          <w:iCs/>
          <w:sz w:val="24"/>
          <w:szCs w:val="24"/>
          <w:lang w:eastAsia="hr-HR"/>
        </w:rPr>
        <w:t>-</w:t>
      </w:r>
      <w:r>
        <w:rPr>
          <w:rFonts w:ascii="Times New Roman" w:hAnsi="Times New Roman" w:cs="Times New Roman"/>
          <w:iCs/>
          <w:sz w:val="24"/>
          <w:szCs w:val="24"/>
          <w:lang w:eastAsia="hr-HR"/>
        </w:rPr>
        <w:t xml:space="preserve"> provodi postupke javne nabave – 25%;</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upravlja projektnim ciklusom u nacionalnim i europskim fondovima – 30%;</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vodi poslove blagajne – 20%;</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priprema narudžbenice i ostalu potrebnu dokumentaciju vezane uz financije – 10%;</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vodi poslove web administratora – 5%;</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vodi evidenciju narudžbenica, ugovora, računa i putnih naloga – 5%;</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obavlja druge poslove koje mu povjeri načelnik i pročelnik – 5%.</w:t>
      </w:r>
    </w:p>
    <w:p w:rsidR="00CA5E55" w:rsidRDefault="00CA5E55" w:rsidP="00CA5E55">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ab/>
      </w:r>
      <w:r>
        <w:rPr>
          <w:rFonts w:ascii="Times New Roman" w:hAnsi="Times New Roman" w:cs="Times New Roman"/>
          <w:iCs/>
          <w:sz w:val="24"/>
          <w:szCs w:val="24"/>
          <w:lang w:eastAsia="hr-HR"/>
        </w:rPr>
        <w:tab/>
        <w:t>Broj službenika – 1 izvršitelj</w:t>
      </w:r>
    </w:p>
    <w:p w:rsidR="00B76CAF" w:rsidRPr="00201736" w:rsidRDefault="00B76CAF" w:rsidP="00CA5E55">
      <w:pPr>
        <w:pStyle w:val="NoSpacing"/>
        <w:ind w:left="705"/>
        <w:jc w:val="both"/>
        <w:rPr>
          <w:rFonts w:ascii="Times New Roman" w:hAnsi="Times New Roman" w:cs="Times New Roman"/>
          <w:iCs/>
          <w:sz w:val="24"/>
          <w:szCs w:val="24"/>
          <w:lang w:eastAsia="hr-HR"/>
        </w:rPr>
      </w:pPr>
    </w:p>
    <w:p w:rsidR="00CA5E55" w:rsidRPr="00201736" w:rsidRDefault="00CA5E55" w:rsidP="00CA5E55">
      <w:pPr>
        <w:pStyle w:val="NoSpacing"/>
        <w:jc w:val="both"/>
        <w:rPr>
          <w:rFonts w:ascii="Times New Roman" w:hAnsi="Times New Roman" w:cs="Times New Roman"/>
          <w:iCs/>
          <w:sz w:val="24"/>
          <w:szCs w:val="24"/>
          <w:lang w:eastAsia="hr-HR"/>
        </w:rPr>
      </w:pPr>
    </w:p>
    <w:p w:rsidR="00CA5E55" w:rsidRPr="001C4D60" w:rsidRDefault="00CA5E55" w:rsidP="00CA5E55">
      <w:pPr>
        <w:pStyle w:val="NoSpacing"/>
        <w:ind w:left="708"/>
        <w:jc w:val="both"/>
        <w:rPr>
          <w:rFonts w:ascii="Times New Roman" w:hAnsi="Times New Roman" w:cs="Times New Roman"/>
          <w:sz w:val="24"/>
          <w:szCs w:val="24"/>
          <w:lang w:eastAsia="hr-HR"/>
        </w:rPr>
      </w:pPr>
      <w:r>
        <w:rPr>
          <w:rFonts w:ascii="Times New Roman" w:hAnsi="Times New Roman" w:cs="Times New Roman"/>
          <w:i/>
          <w:iCs/>
          <w:sz w:val="24"/>
          <w:szCs w:val="24"/>
          <w:lang w:eastAsia="hr-HR"/>
        </w:rPr>
        <w:lastRenderedPageBreak/>
        <w:t>Viši u</w:t>
      </w:r>
      <w:r w:rsidRPr="001C4D60">
        <w:rPr>
          <w:rFonts w:ascii="Times New Roman" w:hAnsi="Times New Roman" w:cs="Times New Roman"/>
          <w:i/>
          <w:iCs/>
          <w:sz w:val="24"/>
          <w:szCs w:val="24"/>
          <w:lang w:eastAsia="hr-HR"/>
        </w:rPr>
        <w:t xml:space="preserve">pravni referent /radno mjesto III. kategorije, </w:t>
      </w:r>
      <w:r>
        <w:rPr>
          <w:rFonts w:ascii="Times New Roman" w:hAnsi="Times New Roman" w:cs="Times New Roman"/>
          <w:i/>
          <w:iCs/>
          <w:sz w:val="24"/>
          <w:szCs w:val="24"/>
          <w:lang w:eastAsia="hr-HR"/>
        </w:rPr>
        <w:t>potkategorija viši referent, klasifikacijski rang 9.</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i/>
          <w:iCs/>
          <w:sz w:val="24"/>
          <w:szCs w:val="24"/>
          <w:lang w:eastAsia="hr-HR"/>
        </w:rPr>
        <w:t>-</w:t>
      </w:r>
      <w:r>
        <w:rPr>
          <w:rFonts w:ascii="Times New Roman" w:hAnsi="Times New Roman" w:cs="Times New Roman"/>
          <w:i/>
          <w:iCs/>
          <w:sz w:val="24"/>
          <w:szCs w:val="24"/>
          <w:lang w:eastAsia="hr-HR"/>
        </w:rPr>
        <w:t>prvostupnik javne uprave</w:t>
      </w:r>
      <w:r w:rsidRPr="001C4D60">
        <w:rPr>
          <w:rFonts w:ascii="Times New Roman" w:hAnsi="Times New Roman" w:cs="Times New Roman"/>
          <w:sz w:val="24"/>
          <w:szCs w:val="24"/>
          <w:lang w:eastAsia="hr-HR"/>
        </w:rPr>
        <w:t xml:space="preserve">, poznavanje rada na računalu, položen državni stručni ispit, najmanje </w:t>
      </w:r>
      <w:r>
        <w:rPr>
          <w:rFonts w:ascii="Times New Roman" w:hAnsi="Times New Roman" w:cs="Times New Roman"/>
          <w:sz w:val="24"/>
          <w:szCs w:val="24"/>
          <w:lang w:eastAsia="hr-HR"/>
        </w:rPr>
        <w:t>1</w:t>
      </w:r>
      <w:r w:rsidRPr="001C4D60">
        <w:rPr>
          <w:rFonts w:ascii="Times New Roman" w:hAnsi="Times New Roman" w:cs="Times New Roman"/>
          <w:sz w:val="24"/>
          <w:szCs w:val="24"/>
          <w:lang w:eastAsia="hr-HR"/>
        </w:rPr>
        <w:t xml:space="preserve"> godina radnog iskustva na odgovarajućim poslovima</w:t>
      </w:r>
      <w:r>
        <w:rPr>
          <w:rFonts w:ascii="Times New Roman" w:hAnsi="Times New Roman" w:cs="Times New Roman"/>
          <w:sz w:val="24"/>
          <w:szCs w:val="24"/>
          <w:lang w:eastAsia="hr-HR"/>
        </w:rPr>
        <w:t>;</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poslove pisarnice (prijam, urudžbiranje, klasificiranje, interna dostava pošte, vođenje dostavne knjige pošte, vođenje, razvođenje i odlaganje predmeta)</w:t>
      </w:r>
      <w:r>
        <w:rPr>
          <w:rFonts w:ascii="Times New Roman" w:hAnsi="Times New Roman" w:cs="Times New Roman"/>
          <w:sz w:val="24"/>
          <w:szCs w:val="24"/>
          <w:lang w:eastAsia="hr-HR"/>
        </w:rPr>
        <w:t xml:space="preserve"> – 30%;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registar svih odluka, zaključaka i drugih akata Općinskog vijeća</w:t>
      </w:r>
      <w:r>
        <w:rPr>
          <w:rFonts w:ascii="Times New Roman" w:hAnsi="Times New Roman" w:cs="Times New Roman"/>
          <w:sz w:val="24"/>
          <w:szCs w:val="24"/>
          <w:lang w:eastAsia="hr-HR"/>
        </w:rPr>
        <w:t xml:space="preserve"> – 10%;</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upravno - uredske poslove za potrebe članova Općinskog vijeća, vodi odgovarajuće evidencije, prima stranke, vodi odgovarajuću prepisku</w:t>
      </w:r>
      <w:r>
        <w:rPr>
          <w:rFonts w:ascii="Times New Roman" w:hAnsi="Times New Roman" w:cs="Times New Roman"/>
          <w:sz w:val="24"/>
          <w:szCs w:val="24"/>
          <w:lang w:eastAsia="hr-HR"/>
        </w:rPr>
        <w:t>,</w:t>
      </w:r>
      <w:r w:rsidRPr="001C4D60">
        <w:rPr>
          <w:rFonts w:ascii="Times New Roman" w:hAnsi="Times New Roman" w:cs="Times New Roman"/>
          <w:sz w:val="24"/>
          <w:szCs w:val="24"/>
          <w:lang w:eastAsia="hr-HR"/>
        </w:rPr>
        <w:t> priprema podatke i izvješća iz djelokruga rada te obavlja druge uredske poslove po nalogu članova Općinskog vijeća i njegovih radnih tijela</w:t>
      </w:r>
      <w:r>
        <w:rPr>
          <w:rFonts w:ascii="Times New Roman" w:hAnsi="Times New Roman" w:cs="Times New Roman"/>
          <w:sz w:val="24"/>
          <w:szCs w:val="24"/>
          <w:lang w:eastAsia="hr-HR"/>
        </w:rPr>
        <w:t xml:space="preserve"> – 20%;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izrađuje prijedloge rješenja – 5%;</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administrativne, stručne i poslove u svezi s djelokrugom rada Općinskog vijeća i njihovih radnih tijela</w:t>
      </w:r>
      <w:r>
        <w:rPr>
          <w:rFonts w:ascii="Times New Roman" w:hAnsi="Times New Roman" w:cs="Times New Roman"/>
          <w:sz w:val="24"/>
          <w:szCs w:val="24"/>
          <w:lang w:eastAsia="hr-HR"/>
        </w:rPr>
        <w:t xml:space="preserve"> te Jedinstvenog upravnog odjela – 10%;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zapisnike Općinskog vijeća i radnih tijela Općinskih vijeća</w:t>
      </w:r>
      <w:r>
        <w:rPr>
          <w:rFonts w:ascii="Times New Roman" w:hAnsi="Times New Roman" w:cs="Times New Roman"/>
          <w:sz w:val="24"/>
          <w:szCs w:val="24"/>
          <w:lang w:eastAsia="hr-HR"/>
        </w:rPr>
        <w:t xml:space="preserve"> – 10%;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 obavlja i druge poslove </w:t>
      </w:r>
      <w:r>
        <w:rPr>
          <w:rFonts w:ascii="Times New Roman" w:hAnsi="Times New Roman" w:cs="Times New Roman"/>
          <w:sz w:val="24"/>
          <w:szCs w:val="24"/>
          <w:lang w:eastAsia="hr-HR"/>
        </w:rPr>
        <w:t>koje mu povjeri</w:t>
      </w:r>
      <w:r w:rsidR="00701A19">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načelnik i pročelnik – 15%.</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Pr="001C4D60">
        <w:rPr>
          <w:rFonts w:ascii="Times New Roman" w:hAnsi="Times New Roman" w:cs="Times New Roman"/>
          <w:sz w:val="24"/>
          <w:szCs w:val="24"/>
          <w:lang w:eastAsia="hr-HR"/>
        </w:rPr>
        <w:t xml:space="preserve">Broj službenika - </w:t>
      </w:r>
      <w:r>
        <w:rPr>
          <w:rFonts w:ascii="Times New Roman" w:hAnsi="Times New Roman" w:cs="Times New Roman"/>
          <w:sz w:val="24"/>
          <w:szCs w:val="24"/>
          <w:lang w:eastAsia="hr-HR"/>
        </w:rPr>
        <w:t xml:space="preserve">1 </w:t>
      </w:r>
      <w:r w:rsidRPr="001C4D60">
        <w:rPr>
          <w:rFonts w:ascii="Times New Roman" w:hAnsi="Times New Roman" w:cs="Times New Roman"/>
          <w:sz w:val="24"/>
          <w:szCs w:val="24"/>
          <w:lang w:eastAsia="hr-HR"/>
        </w:rPr>
        <w:t>izvršitelj</w:t>
      </w:r>
    </w:p>
    <w:p w:rsidR="00CA5E55" w:rsidRDefault="00CA5E55" w:rsidP="00CA5E55">
      <w:pPr>
        <w:pStyle w:val="NoSpacing"/>
        <w:jc w:val="both"/>
        <w:rPr>
          <w:rFonts w:ascii="Times New Roman" w:hAnsi="Times New Roman" w:cs="Times New Roman"/>
          <w:i/>
          <w:iCs/>
          <w:sz w:val="24"/>
          <w:szCs w:val="24"/>
          <w:lang w:eastAsia="hr-HR"/>
        </w:rPr>
      </w:pP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i/>
          <w:iCs/>
          <w:sz w:val="24"/>
          <w:szCs w:val="24"/>
          <w:lang w:eastAsia="hr-HR"/>
        </w:rPr>
        <w:t>Upravni referent /radno mjesto III. kategorije</w:t>
      </w:r>
      <w:r>
        <w:rPr>
          <w:rFonts w:ascii="Times New Roman" w:hAnsi="Times New Roman" w:cs="Times New Roman"/>
          <w:i/>
          <w:iCs/>
          <w:sz w:val="24"/>
          <w:szCs w:val="24"/>
          <w:lang w:eastAsia="hr-HR"/>
        </w:rPr>
        <w:t>, potkategorija referent, klasifikacijski rang 11.</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i/>
          <w:iCs/>
          <w:sz w:val="24"/>
          <w:szCs w:val="24"/>
          <w:lang w:eastAsia="hr-HR"/>
        </w:rPr>
        <w:t>-</w:t>
      </w:r>
      <w:r w:rsidRPr="001C4D60">
        <w:rPr>
          <w:rFonts w:ascii="Times New Roman" w:hAnsi="Times New Roman" w:cs="Times New Roman"/>
          <w:sz w:val="24"/>
          <w:szCs w:val="24"/>
          <w:lang w:eastAsia="hr-HR"/>
        </w:rPr>
        <w:t xml:space="preserve">SSS upravne struke, poznavanje rada na računalu, položen državni stručni ispit, najmanje </w:t>
      </w:r>
      <w:r>
        <w:rPr>
          <w:rFonts w:ascii="Times New Roman" w:hAnsi="Times New Roman" w:cs="Times New Roman"/>
          <w:sz w:val="24"/>
          <w:szCs w:val="24"/>
          <w:lang w:eastAsia="hr-HR"/>
        </w:rPr>
        <w:t>1</w:t>
      </w:r>
      <w:r w:rsidRPr="001C4D60">
        <w:rPr>
          <w:rFonts w:ascii="Times New Roman" w:hAnsi="Times New Roman" w:cs="Times New Roman"/>
          <w:sz w:val="24"/>
          <w:szCs w:val="24"/>
          <w:lang w:eastAsia="hr-HR"/>
        </w:rPr>
        <w:t xml:space="preserve"> godina radnog iskustva na odgovarajućim poslovima</w:t>
      </w:r>
      <w:r>
        <w:rPr>
          <w:rFonts w:ascii="Times New Roman" w:hAnsi="Times New Roman" w:cs="Times New Roman"/>
          <w:sz w:val="24"/>
          <w:szCs w:val="24"/>
          <w:lang w:eastAsia="hr-HR"/>
        </w:rPr>
        <w:t>;</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poslove pisarnice (prijam, urudžbiranje, klasificiranje, interna dostava pošte, vođenje dostavne knjige pošte, vođenje, razvođenje i odlaganje predmeta)</w:t>
      </w:r>
      <w:r>
        <w:rPr>
          <w:rFonts w:ascii="Times New Roman" w:hAnsi="Times New Roman" w:cs="Times New Roman"/>
          <w:sz w:val="24"/>
          <w:szCs w:val="24"/>
          <w:lang w:eastAsia="hr-HR"/>
        </w:rPr>
        <w:t xml:space="preserve"> – 30%;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registar svih odluka, zaključaka i drugih akata Općinskog vijeća</w:t>
      </w:r>
      <w:r>
        <w:rPr>
          <w:rFonts w:ascii="Times New Roman" w:hAnsi="Times New Roman" w:cs="Times New Roman"/>
          <w:sz w:val="24"/>
          <w:szCs w:val="24"/>
          <w:lang w:eastAsia="hr-HR"/>
        </w:rPr>
        <w:t xml:space="preserve"> – 10%;</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upravno - uredske poslove za potrebe članova Općinskog vijeća, vodi odgovarajuće evidencije, prima stranke, vodi odgovarajuću prepisku</w:t>
      </w:r>
      <w:r>
        <w:rPr>
          <w:rFonts w:ascii="Times New Roman" w:hAnsi="Times New Roman" w:cs="Times New Roman"/>
          <w:sz w:val="24"/>
          <w:szCs w:val="24"/>
          <w:lang w:eastAsia="hr-HR"/>
        </w:rPr>
        <w:t>,</w:t>
      </w:r>
      <w:r w:rsidRPr="001C4D60">
        <w:rPr>
          <w:rFonts w:ascii="Times New Roman" w:hAnsi="Times New Roman" w:cs="Times New Roman"/>
          <w:sz w:val="24"/>
          <w:szCs w:val="24"/>
          <w:lang w:eastAsia="hr-HR"/>
        </w:rPr>
        <w:t> priprema podatke i izvješća iz djelokruga rada te obavlja druge uredske poslove po nalogu članova Općinskog vijeća i njegovih radnih tijela</w:t>
      </w:r>
      <w:r>
        <w:rPr>
          <w:rFonts w:ascii="Times New Roman" w:hAnsi="Times New Roman" w:cs="Times New Roman"/>
          <w:sz w:val="24"/>
          <w:szCs w:val="24"/>
          <w:lang w:eastAsia="hr-HR"/>
        </w:rPr>
        <w:t xml:space="preserve"> – 20%;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vrši prijepis dopisa za općinskog načelnika i zamjenika načelnika</w:t>
      </w:r>
      <w:r>
        <w:rPr>
          <w:rFonts w:ascii="Times New Roman" w:hAnsi="Times New Roman" w:cs="Times New Roman"/>
          <w:sz w:val="24"/>
          <w:szCs w:val="24"/>
          <w:lang w:eastAsia="hr-HR"/>
        </w:rPr>
        <w:t xml:space="preserve"> – 10%;</w:t>
      </w:r>
    </w:p>
    <w:p w:rsidR="00CA5E55" w:rsidRPr="001C4D60" w:rsidRDefault="00CA5E55" w:rsidP="00CA5E55">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administrativne, stručne i poslove u svezi s djelokrugom rada Općinskog vijeća i njihovih radnih tijela</w:t>
      </w:r>
      <w:r>
        <w:rPr>
          <w:rFonts w:ascii="Times New Roman" w:hAnsi="Times New Roman" w:cs="Times New Roman"/>
          <w:sz w:val="24"/>
          <w:szCs w:val="24"/>
          <w:lang w:eastAsia="hr-HR"/>
        </w:rPr>
        <w:t xml:space="preserve"> – 10%;</w:t>
      </w:r>
    </w:p>
    <w:p w:rsidR="00CA5E55" w:rsidRPr="001C4D60"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zapisnike Općinskog vijeća i radnih tijela Općinskih vijeća</w:t>
      </w:r>
      <w:r>
        <w:rPr>
          <w:rFonts w:ascii="Times New Roman" w:hAnsi="Times New Roman" w:cs="Times New Roman"/>
          <w:sz w:val="24"/>
          <w:szCs w:val="24"/>
          <w:lang w:eastAsia="hr-HR"/>
        </w:rPr>
        <w:t xml:space="preserve"> – 10%;</w:t>
      </w:r>
    </w:p>
    <w:p w:rsidR="00CA5E55" w:rsidRDefault="00CA5E55" w:rsidP="00CA5E55">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kadrovsku evidenciju službenika i namještenika</w:t>
      </w:r>
      <w:r>
        <w:rPr>
          <w:rFonts w:ascii="Times New Roman" w:hAnsi="Times New Roman" w:cs="Times New Roman"/>
          <w:sz w:val="24"/>
          <w:szCs w:val="24"/>
          <w:lang w:eastAsia="hr-HR"/>
        </w:rPr>
        <w:t xml:space="preserve"> – 5%;</w:t>
      </w:r>
    </w:p>
    <w:p w:rsidR="00CA5E55" w:rsidRPr="001C4D60" w:rsidRDefault="00CA5E55" w:rsidP="00CA5E55">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obavlja druge poslove koje mu povjeri načelnik i pročelnik – 5%.</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r>
        <w:rPr>
          <w:rFonts w:ascii="Times New Roman" w:hAnsi="Times New Roman" w:cs="Times New Roman"/>
          <w:sz w:val="24"/>
          <w:szCs w:val="24"/>
          <w:lang w:eastAsia="hr-HR"/>
        </w:rPr>
        <w:tab/>
      </w:r>
      <w:r>
        <w:rPr>
          <w:rFonts w:ascii="Times New Roman" w:hAnsi="Times New Roman" w:cs="Times New Roman"/>
          <w:sz w:val="24"/>
          <w:szCs w:val="24"/>
          <w:lang w:eastAsia="hr-HR"/>
        </w:rPr>
        <w:tab/>
        <w:t>Broj službenika - 1 izvršitelj</w:t>
      </w:r>
    </w:p>
    <w:p w:rsidR="00CA5E55" w:rsidRDefault="00CA5E55" w:rsidP="00CA5E55">
      <w:pPr>
        <w:spacing w:after="0" w:line="240" w:lineRule="auto"/>
        <w:jc w:val="both"/>
        <w:rPr>
          <w:rFonts w:ascii="Times New Roman" w:eastAsia="Calibri" w:hAnsi="Times New Roman"/>
          <w:iCs/>
          <w:sz w:val="24"/>
          <w:szCs w:val="24"/>
        </w:rPr>
      </w:pPr>
    </w:p>
    <w:p w:rsidR="00CA5E55" w:rsidRPr="00AE6D7C" w:rsidRDefault="00CA5E55" w:rsidP="00CA5E55">
      <w:pPr>
        <w:spacing w:after="0" w:line="240" w:lineRule="auto"/>
        <w:ind w:left="708"/>
        <w:jc w:val="both"/>
        <w:rPr>
          <w:rFonts w:ascii="Times New Roman" w:eastAsia="Calibri" w:hAnsi="Times New Roman"/>
          <w:i/>
          <w:iCs/>
          <w:sz w:val="24"/>
          <w:szCs w:val="24"/>
        </w:rPr>
      </w:pPr>
      <w:r w:rsidRPr="00AE6D7C">
        <w:rPr>
          <w:rFonts w:ascii="Times New Roman" w:eastAsia="Calibri" w:hAnsi="Times New Roman"/>
          <w:i/>
          <w:iCs/>
          <w:sz w:val="24"/>
          <w:szCs w:val="24"/>
        </w:rPr>
        <w:t>Komunalni redar / radno mjesto III. kategorije, potkategorija referent, klasifikacijski rang 11.</w:t>
      </w:r>
    </w:p>
    <w:p w:rsidR="00CA5E55"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SSS tehničke struke, najmanje jedna godina radnog iskustva na odgovarajućim poslovima, položen državni stručni ispit;</w:t>
      </w:r>
    </w:p>
    <w:p w:rsidR="00CA5E55" w:rsidRPr="001D562F"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sidRPr="001D562F">
        <w:rPr>
          <w:rFonts w:ascii="Times New Roman" w:eastAsia="Calibri" w:hAnsi="Times New Roman" w:cs="Times New Roman"/>
          <w:iCs/>
          <w:sz w:val="24"/>
          <w:szCs w:val="24"/>
        </w:rPr>
        <w:t xml:space="preserve">obavlja </w:t>
      </w:r>
      <w:r>
        <w:rPr>
          <w:rFonts w:ascii="Times New Roman" w:eastAsia="Calibri" w:hAnsi="Times New Roman" w:cs="Times New Roman"/>
          <w:iCs/>
          <w:sz w:val="24"/>
          <w:szCs w:val="24"/>
        </w:rPr>
        <w:t>nadzor nad provođenjem odluka i drugih propisa iz područja komunalne djelatnosti – 50%</w:t>
      </w:r>
    </w:p>
    <w:p w:rsidR="00CA5E55" w:rsidRPr="001D562F"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sidRPr="001D562F">
        <w:rPr>
          <w:rFonts w:ascii="Times New Roman" w:eastAsia="Calibri" w:hAnsi="Times New Roman" w:cs="Times New Roman"/>
          <w:iCs/>
          <w:sz w:val="24"/>
          <w:szCs w:val="24"/>
        </w:rPr>
        <w:t>predlaže mjere za rješenje komunalnih problema</w:t>
      </w:r>
      <w:r>
        <w:rPr>
          <w:rFonts w:ascii="Times New Roman" w:eastAsia="Calibri" w:hAnsi="Times New Roman" w:cs="Times New Roman"/>
          <w:iCs/>
          <w:sz w:val="24"/>
          <w:szCs w:val="24"/>
        </w:rPr>
        <w:t xml:space="preserve"> – 10%;</w:t>
      </w:r>
    </w:p>
    <w:p w:rsidR="00CA5E55" w:rsidRPr="001D562F"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sidRPr="001D562F">
        <w:rPr>
          <w:rFonts w:ascii="Times New Roman" w:eastAsia="Calibri" w:hAnsi="Times New Roman" w:cs="Times New Roman"/>
          <w:iCs/>
          <w:sz w:val="24"/>
          <w:szCs w:val="24"/>
        </w:rPr>
        <w:t>vodi evidenciju komunalnih objekata i predlaže radnje za njihovo održavanje i obnavljanje</w:t>
      </w:r>
      <w:r>
        <w:rPr>
          <w:rFonts w:ascii="Times New Roman" w:eastAsia="Calibri" w:hAnsi="Times New Roman" w:cs="Times New Roman"/>
          <w:iCs/>
          <w:sz w:val="24"/>
          <w:szCs w:val="24"/>
        </w:rPr>
        <w:t xml:space="preserve"> – 10%;</w:t>
      </w:r>
    </w:p>
    <w:p w:rsidR="00CA5E55" w:rsidRPr="001D562F"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prati stanje komunalnog reda sukladno općim aktima Općine Čeminac – 20%</w:t>
      </w:r>
    </w:p>
    <w:p w:rsidR="00CA5E55" w:rsidRPr="001D562F"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predlaže i izriče mjere u slučaju narušavanja komunalnog reda – 5%</w:t>
      </w:r>
    </w:p>
    <w:p w:rsidR="00CA5E55" w:rsidRDefault="00CA5E55" w:rsidP="00CA5E55">
      <w:pPr>
        <w:pStyle w:val="ListParagraph"/>
        <w:numPr>
          <w:ilvl w:val="0"/>
          <w:numId w:val="4"/>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obavlja ostale poslove</w:t>
      </w:r>
      <w:r w:rsidR="00701A1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koje mu povjeri načelnik i pročelnik – 5%.</w:t>
      </w:r>
    </w:p>
    <w:p w:rsidR="00CA5E55" w:rsidRPr="003318AD" w:rsidRDefault="00CA5E55" w:rsidP="00CA5E55">
      <w:pPr>
        <w:pStyle w:val="ListParagraph"/>
        <w:spacing w:after="0" w:line="240" w:lineRule="auto"/>
        <w:ind w:left="1785"/>
        <w:jc w:val="both"/>
        <w:rPr>
          <w:rFonts w:ascii="Times New Roman" w:eastAsia="Calibri" w:hAnsi="Times New Roman" w:cs="Times New Roman"/>
          <w:iCs/>
          <w:sz w:val="24"/>
          <w:szCs w:val="24"/>
        </w:rPr>
      </w:pPr>
      <w:r>
        <w:rPr>
          <w:rFonts w:ascii="Times New Roman" w:eastAsia="Calibri" w:hAnsi="Times New Roman" w:cs="Times New Roman"/>
          <w:iCs/>
          <w:sz w:val="24"/>
          <w:szCs w:val="24"/>
        </w:rPr>
        <w:t>Broj službenika – 1 izvršitelj</w:t>
      </w:r>
    </w:p>
    <w:p w:rsidR="00CA5E55" w:rsidRDefault="00CA5E55" w:rsidP="00CA5E55">
      <w:pPr>
        <w:spacing w:after="0" w:line="240" w:lineRule="auto"/>
        <w:rPr>
          <w:rFonts w:ascii="Times New Roman" w:eastAsia="Calibri" w:hAnsi="Times New Roman"/>
          <w:iCs/>
          <w:sz w:val="24"/>
          <w:szCs w:val="24"/>
        </w:rPr>
      </w:pPr>
    </w:p>
    <w:p w:rsidR="00B76CAF" w:rsidRPr="005A272B" w:rsidRDefault="00B76CAF" w:rsidP="00CA5E55">
      <w:pPr>
        <w:spacing w:after="0" w:line="240" w:lineRule="auto"/>
        <w:rPr>
          <w:rFonts w:ascii="Times New Roman" w:eastAsia="Calibri" w:hAnsi="Times New Roman"/>
          <w:iCs/>
          <w:sz w:val="24"/>
          <w:szCs w:val="24"/>
        </w:rPr>
      </w:pPr>
    </w:p>
    <w:p w:rsidR="00CA5E55" w:rsidRPr="005A272B" w:rsidRDefault="00CA5E55" w:rsidP="00CA5E55">
      <w:pPr>
        <w:spacing w:after="0" w:line="240" w:lineRule="auto"/>
        <w:ind w:left="708"/>
        <w:jc w:val="both"/>
        <w:rPr>
          <w:rFonts w:ascii="Times New Roman" w:eastAsia="Calibri" w:hAnsi="Times New Roman"/>
          <w:i/>
          <w:iCs/>
          <w:sz w:val="24"/>
          <w:szCs w:val="24"/>
        </w:rPr>
      </w:pPr>
      <w:r>
        <w:rPr>
          <w:rFonts w:ascii="Times New Roman" w:eastAsia="Calibri" w:hAnsi="Times New Roman"/>
          <w:i/>
          <w:iCs/>
          <w:sz w:val="24"/>
          <w:szCs w:val="24"/>
        </w:rPr>
        <w:lastRenderedPageBreak/>
        <w:t xml:space="preserve">Upravitelj </w:t>
      </w:r>
      <w:r w:rsidRPr="005A272B">
        <w:rPr>
          <w:rFonts w:ascii="Times New Roman" w:eastAsia="Calibri" w:hAnsi="Times New Roman"/>
          <w:i/>
          <w:iCs/>
          <w:sz w:val="24"/>
          <w:szCs w:val="24"/>
        </w:rPr>
        <w:t>Vl</w:t>
      </w:r>
      <w:r>
        <w:rPr>
          <w:rFonts w:ascii="Times New Roman" w:eastAsia="Calibri" w:hAnsi="Times New Roman"/>
          <w:i/>
          <w:iCs/>
          <w:sz w:val="24"/>
          <w:szCs w:val="24"/>
        </w:rPr>
        <w:t>astitog pogona / radno mjesto I</w:t>
      </w:r>
      <w:r w:rsidRPr="005A272B">
        <w:rPr>
          <w:rFonts w:ascii="Times New Roman" w:eastAsia="Calibri" w:hAnsi="Times New Roman"/>
          <w:i/>
          <w:iCs/>
          <w:sz w:val="24"/>
          <w:szCs w:val="24"/>
        </w:rPr>
        <w:t xml:space="preserve">. kategorije, </w:t>
      </w:r>
      <w:r>
        <w:rPr>
          <w:rFonts w:ascii="Times New Roman" w:eastAsia="Calibri" w:hAnsi="Times New Roman"/>
          <w:i/>
          <w:iCs/>
          <w:sz w:val="24"/>
          <w:szCs w:val="24"/>
        </w:rPr>
        <w:t>potkategorija rukovoditelj,razina 2., klasifikacijski rang 10.</w:t>
      </w:r>
    </w:p>
    <w:p w:rsidR="00CA5E55" w:rsidRPr="005A272B" w:rsidRDefault="00CA5E55" w:rsidP="00CA5E55">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w:t>
      </w:r>
      <w:r>
        <w:rPr>
          <w:rFonts w:ascii="Times New Roman" w:eastAsia="Calibri" w:hAnsi="Times New Roman"/>
          <w:iCs/>
          <w:sz w:val="24"/>
          <w:szCs w:val="24"/>
        </w:rPr>
        <w:t>magistar struke ili stručni specijalist ekonomske struke</w:t>
      </w:r>
      <w:r w:rsidRPr="005A272B">
        <w:rPr>
          <w:rFonts w:ascii="Times New Roman" w:eastAsia="Calibri" w:hAnsi="Times New Roman"/>
          <w:iCs/>
          <w:sz w:val="24"/>
          <w:szCs w:val="24"/>
        </w:rPr>
        <w:t xml:space="preserve">, najmanje jedna godina radnog iskustva na odgovarajućim poslovima, </w:t>
      </w:r>
      <w:r>
        <w:rPr>
          <w:rFonts w:ascii="Times New Roman" w:eastAsia="Calibri" w:hAnsi="Times New Roman"/>
          <w:iCs/>
          <w:sz w:val="24"/>
          <w:szCs w:val="24"/>
        </w:rPr>
        <w:t xml:space="preserve">položen državni stručni ispit, </w:t>
      </w:r>
      <w:r w:rsidRPr="005A272B">
        <w:rPr>
          <w:rFonts w:ascii="Times New Roman" w:eastAsia="Calibri" w:hAnsi="Times New Roman"/>
          <w:iCs/>
          <w:sz w:val="24"/>
          <w:szCs w:val="24"/>
        </w:rPr>
        <w:t>vozačka dozvola Bkategorije;</w:t>
      </w:r>
    </w:p>
    <w:p w:rsidR="00CA5E55" w:rsidRDefault="00CA5E55" w:rsidP="00CA5E55">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organizira rad Vlastitog pogona</w:t>
      </w:r>
      <w:r>
        <w:rPr>
          <w:rFonts w:ascii="Times New Roman" w:eastAsia="Calibri" w:hAnsi="Times New Roman"/>
          <w:iCs/>
          <w:sz w:val="24"/>
          <w:szCs w:val="24"/>
        </w:rPr>
        <w:t xml:space="preserve"> – 50%</w:t>
      </w:r>
      <w:r w:rsidRPr="005A272B">
        <w:rPr>
          <w:rFonts w:ascii="Times New Roman" w:eastAsia="Calibri" w:hAnsi="Times New Roman"/>
          <w:iCs/>
          <w:sz w:val="24"/>
          <w:szCs w:val="24"/>
        </w:rPr>
        <w:t>;</w:t>
      </w:r>
    </w:p>
    <w:p w:rsidR="00CA5E55" w:rsidRDefault="00CA5E55" w:rsidP="00CA5E55">
      <w:pPr>
        <w:spacing w:after="0" w:line="240" w:lineRule="auto"/>
        <w:ind w:left="708"/>
        <w:jc w:val="both"/>
        <w:rPr>
          <w:rFonts w:ascii="Times New Roman" w:eastAsia="Calibri" w:hAnsi="Times New Roman"/>
          <w:iCs/>
          <w:sz w:val="24"/>
          <w:szCs w:val="24"/>
        </w:rPr>
      </w:pPr>
      <w:r>
        <w:rPr>
          <w:rFonts w:ascii="Times New Roman" w:eastAsia="Calibri" w:hAnsi="Times New Roman"/>
          <w:iCs/>
          <w:sz w:val="24"/>
          <w:szCs w:val="24"/>
        </w:rPr>
        <w:t>- vodi sve propisane evidencije – 30%;</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koje mu povjeri </w:t>
      </w:r>
      <w:r>
        <w:rPr>
          <w:rFonts w:ascii="Times New Roman" w:eastAsia="Calibri" w:hAnsi="Times New Roman"/>
          <w:iCs/>
          <w:sz w:val="24"/>
          <w:szCs w:val="24"/>
        </w:rPr>
        <w:t>načelnik i pročelnik – 20%</w:t>
      </w:r>
      <w:r w:rsidRPr="005A272B">
        <w:rPr>
          <w:rFonts w:ascii="Times New Roman" w:eastAsia="Calibri" w:hAnsi="Times New Roman"/>
          <w:iCs/>
          <w:sz w:val="24"/>
          <w:szCs w:val="24"/>
        </w:rPr>
        <w:t>.</w:t>
      </w:r>
    </w:p>
    <w:p w:rsidR="00CA5E55" w:rsidRDefault="00CA5E55" w:rsidP="00CA5E55">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ab/>
      </w:r>
      <w:r>
        <w:rPr>
          <w:rFonts w:ascii="Times New Roman" w:eastAsia="Calibri" w:hAnsi="Times New Roman"/>
          <w:iCs/>
          <w:sz w:val="24"/>
          <w:szCs w:val="24"/>
        </w:rPr>
        <w:tab/>
        <w:t>Broj službe</w:t>
      </w:r>
      <w:r w:rsidRPr="005A272B">
        <w:rPr>
          <w:rFonts w:ascii="Times New Roman" w:eastAsia="Calibri" w:hAnsi="Times New Roman"/>
          <w:iCs/>
          <w:sz w:val="24"/>
          <w:szCs w:val="24"/>
        </w:rPr>
        <w:t>nika - 1 izvršitelj</w:t>
      </w:r>
    </w:p>
    <w:p w:rsidR="00CA5E55" w:rsidRDefault="00CA5E55" w:rsidP="00CA5E55">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ab/>
      </w:r>
    </w:p>
    <w:p w:rsidR="00CA5E55" w:rsidRPr="00A42E40" w:rsidRDefault="00CA5E55" w:rsidP="00CA5E55">
      <w:pPr>
        <w:spacing w:after="0" w:line="240" w:lineRule="auto"/>
        <w:ind w:left="708"/>
        <w:jc w:val="both"/>
        <w:rPr>
          <w:rFonts w:ascii="Times New Roman" w:eastAsia="Calibri" w:hAnsi="Times New Roman"/>
          <w:i/>
          <w:iCs/>
          <w:sz w:val="24"/>
          <w:szCs w:val="24"/>
        </w:rPr>
      </w:pPr>
      <w:r>
        <w:rPr>
          <w:rFonts w:ascii="Times New Roman" w:eastAsia="Calibri" w:hAnsi="Times New Roman"/>
          <w:i/>
          <w:iCs/>
          <w:sz w:val="24"/>
          <w:szCs w:val="24"/>
        </w:rPr>
        <w:t>Voditelj poslova namještenika / radno mjesto IV</w:t>
      </w:r>
      <w:r w:rsidRPr="00A42E40">
        <w:rPr>
          <w:rFonts w:ascii="Times New Roman" w:eastAsia="Calibri" w:hAnsi="Times New Roman"/>
          <w:i/>
          <w:iCs/>
          <w:sz w:val="24"/>
          <w:szCs w:val="24"/>
        </w:rPr>
        <w:t xml:space="preserve">. kategorije, potkategorija </w:t>
      </w:r>
      <w:r>
        <w:rPr>
          <w:rFonts w:ascii="Times New Roman" w:eastAsia="Calibri" w:hAnsi="Times New Roman"/>
          <w:i/>
          <w:iCs/>
          <w:sz w:val="24"/>
          <w:szCs w:val="24"/>
        </w:rPr>
        <w:t>namještenici I. potkategorije</w:t>
      </w:r>
      <w:r w:rsidRPr="00A42E40">
        <w:rPr>
          <w:rFonts w:ascii="Times New Roman" w:eastAsia="Calibri" w:hAnsi="Times New Roman"/>
          <w:i/>
          <w:iCs/>
          <w:sz w:val="24"/>
          <w:szCs w:val="24"/>
        </w:rPr>
        <w:t>, klasifikacijski rang 10</w:t>
      </w:r>
      <w:r>
        <w:rPr>
          <w:rFonts w:ascii="Times New Roman" w:eastAsia="Calibri" w:hAnsi="Times New Roman"/>
          <w:i/>
          <w:iCs/>
          <w:sz w:val="24"/>
          <w:szCs w:val="24"/>
        </w:rPr>
        <w:t>.</w:t>
      </w:r>
    </w:p>
    <w:p w:rsidR="00CA5E55" w:rsidRDefault="00CA5E55" w:rsidP="00CA5E55">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SSS tehničke struke, najmanje jedna godina radnog iskustva na odgovarajućim poslovima, vozačka dozvola B kategorije;</w:t>
      </w:r>
    </w:p>
    <w:p w:rsidR="00CA5E55" w:rsidRDefault="00CA5E55" w:rsidP="00CA5E55">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zadaje radne zadatke namještenicima u Vlastitom pogonu i raspoređuje ih – 50%;</w:t>
      </w:r>
    </w:p>
    <w:p w:rsidR="00CA5E55" w:rsidRDefault="00CA5E55" w:rsidP="00CA5E55">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brine o urednom izvršavanju zadataka – 30%;</w:t>
      </w:r>
    </w:p>
    <w:p w:rsidR="00CA5E55" w:rsidRPr="00494A96" w:rsidRDefault="00CA5E55" w:rsidP="00CA5E55">
      <w:pPr>
        <w:pStyle w:val="ListParagraph"/>
        <w:numPr>
          <w:ilvl w:val="0"/>
          <w:numId w:val="3"/>
        </w:numPr>
        <w:spacing w:after="0" w:line="240" w:lineRule="auto"/>
        <w:jc w:val="both"/>
        <w:rPr>
          <w:rFonts w:ascii="Times New Roman" w:eastAsia="Calibri" w:hAnsi="Times New Roman" w:cs="Times New Roman"/>
          <w:iCs/>
          <w:sz w:val="24"/>
          <w:szCs w:val="24"/>
        </w:rPr>
      </w:pPr>
      <w:r w:rsidRPr="00494A96">
        <w:rPr>
          <w:rFonts w:ascii="Times New Roman" w:eastAsia="Calibri" w:hAnsi="Times New Roman" w:cs="Times New Roman"/>
          <w:iCs/>
          <w:sz w:val="24"/>
          <w:szCs w:val="24"/>
        </w:rPr>
        <w:t xml:space="preserve">obavlja druge poslove koje mu povjeri </w:t>
      </w:r>
      <w:r>
        <w:rPr>
          <w:rFonts w:ascii="Times New Roman" w:eastAsia="Calibri" w:hAnsi="Times New Roman" w:cs="Times New Roman"/>
          <w:iCs/>
          <w:sz w:val="24"/>
          <w:szCs w:val="24"/>
        </w:rPr>
        <w:t>načelnik i pročelnik – 20%</w:t>
      </w:r>
      <w:r w:rsidRPr="00494A96">
        <w:rPr>
          <w:rFonts w:ascii="Times New Roman" w:eastAsia="Calibri" w:hAnsi="Times New Roman" w:cs="Times New Roman"/>
          <w:iCs/>
          <w:sz w:val="24"/>
          <w:szCs w:val="24"/>
        </w:rPr>
        <w:t>.</w:t>
      </w:r>
    </w:p>
    <w:p w:rsidR="00CA5E55" w:rsidRDefault="00CA5E55" w:rsidP="00CA5E55">
      <w:pPr>
        <w:pStyle w:val="ListParagraph"/>
        <w:spacing w:after="0" w:line="240" w:lineRule="auto"/>
        <w:ind w:left="1416"/>
        <w:jc w:val="both"/>
        <w:rPr>
          <w:rFonts w:ascii="Times New Roman" w:eastAsia="Calibri" w:hAnsi="Times New Roman" w:cs="Times New Roman"/>
          <w:iCs/>
          <w:sz w:val="24"/>
          <w:szCs w:val="24"/>
        </w:rPr>
      </w:pPr>
      <w:r>
        <w:rPr>
          <w:rFonts w:ascii="Times New Roman" w:eastAsia="Calibri" w:hAnsi="Times New Roman" w:cs="Times New Roman"/>
          <w:iCs/>
          <w:sz w:val="24"/>
          <w:szCs w:val="24"/>
        </w:rPr>
        <w:t>Broj namještenika – 1 izvršitelj</w:t>
      </w:r>
    </w:p>
    <w:p w:rsidR="00CA5E55" w:rsidRPr="005A272B" w:rsidRDefault="00CA5E55" w:rsidP="00CA5E55">
      <w:pPr>
        <w:spacing w:after="0" w:line="240" w:lineRule="auto"/>
        <w:rPr>
          <w:rFonts w:ascii="Times New Roman" w:eastAsia="Calibri" w:hAnsi="Times New Roman"/>
          <w:iCs/>
          <w:sz w:val="24"/>
          <w:szCs w:val="24"/>
        </w:rPr>
      </w:pPr>
    </w:p>
    <w:p w:rsidR="00CA5E55" w:rsidRPr="005A272B" w:rsidRDefault="00CA5E55" w:rsidP="00CA5E55">
      <w:pPr>
        <w:spacing w:after="0" w:line="240" w:lineRule="auto"/>
        <w:ind w:left="705" w:firstLine="3"/>
        <w:jc w:val="both"/>
        <w:rPr>
          <w:rFonts w:ascii="Times New Roman" w:eastAsia="Calibri" w:hAnsi="Times New Roman"/>
          <w:i/>
          <w:iCs/>
          <w:sz w:val="24"/>
          <w:szCs w:val="24"/>
        </w:rPr>
      </w:pPr>
      <w:r w:rsidRPr="005A272B">
        <w:rPr>
          <w:rFonts w:ascii="Times New Roman" w:eastAsia="Calibri" w:hAnsi="Times New Roman"/>
          <w:i/>
          <w:iCs/>
          <w:sz w:val="24"/>
          <w:szCs w:val="24"/>
        </w:rPr>
        <w:t xml:space="preserve">Vozač komunalnog vozila / radno mjesto IV. kategorije, </w:t>
      </w:r>
      <w:r>
        <w:rPr>
          <w:rFonts w:ascii="Times New Roman" w:eastAsia="Calibri" w:hAnsi="Times New Roman"/>
          <w:i/>
          <w:iCs/>
          <w:sz w:val="24"/>
          <w:szCs w:val="24"/>
        </w:rPr>
        <w:t xml:space="preserve">potkategorija namještenici II. potkategorije, razina 1., </w:t>
      </w:r>
      <w:r w:rsidRPr="005A272B">
        <w:rPr>
          <w:rFonts w:ascii="Times New Roman" w:eastAsia="Calibri" w:hAnsi="Times New Roman"/>
          <w:i/>
          <w:iCs/>
          <w:sz w:val="24"/>
          <w:szCs w:val="24"/>
        </w:rPr>
        <w:t>klasifikacijski rang 11</w:t>
      </w:r>
      <w:r>
        <w:rPr>
          <w:rFonts w:ascii="Times New Roman" w:eastAsia="Calibri" w:hAnsi="Times New Roman"/>
          <w:i/>
          <w:iCs/>
          <w:sz w:val="24"/>
          <w:szCs w:val="24"/>
        </w:rPr>
        <w:t>.</w:t>
      </w:r>
    </w:p>
    <w:p w:rsidR="00CA5E55" w:rsidRPr="005A272B" w:rsidRDefault="00CA5E55" w:rsidP="00CA5E55">
      <w:pPr>
        <w:spacing w:after="0" w:line="240" w:lineRule="auto"/>
        <w:ind w:left="705"/>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vozač motornih vozila, </w:t>
      </w:r>
      <w:r w:rsidRPr="005A272B">
        <w:rPr>
          <w:rFonts w:ascii="Times New Roman" w:eastAsia="Calibri" w:hAnsi="Times New Roman"/>
          <w:iCs/>
          <w:sz w:val="24"/>
          <w:szCs w:val="24"/>
        </w:rPr>
        <w:t xml:space="preserve">najmanje jedna godina radnog iskustva, položen ispit za </w:t>
      </w:r>
      <w:r>
        <w:rPr>
          <w:rFonts w:ascii="Times New Roman" w:eastAsia="Calibri" w:hAnsi="Times New Roman"/>
          <w:iCs/>
          <w:sz w:val="24"/>
          <w:szCs w:val="24"/>
        </w:rPr>
        <w:t xml:space="preserve">B, C i E </w:t>
      </w:r>
      <w:r w:rsidRPr="005A272B">
        <w:rPr>
          <w:rFonts w:ascii="Times New Roman" w:eastAsia="Calibri" w:hAnsi="Times New Roman"/>
          <w:iCs/>
          <w:sz w:val="24"/>
          <w:szCs w:val="24"/>
        </w:rPr>
        <w:t>kategoriju;</w:t>
      </w:r>
    </w:p>
    <w:p w:rsidR="00CA5E55" w:rsidRPr="005A272B" w:rsidRDefault="00CA5E55" w:rsidP="00CA5E55">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A5E55"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p>
    <w:p w:rsidR="00CA5E55" w:rsidRPr="005A272B" w:rsidRDefault="00CA5E55" w:rsidP="00CA5E55">
      <w:pPr>
        <w:spacing w:after="0" w:line="240" w:lineRule="auto"/>
        <w:ind w:left="708" w:firstLine="708"/>
        <w:jc w:val="both"/>
        <w:rPr>
          <w:rFonts w:ascii="Times New Roman" w:eastAsia="Calibri" w:hAnsi="Times New Roman"/>
          <w:iCs/>
          <w:sz w:val="24"/>
          <w:szCs w:val="24"/>
        </w:rPr>
      </w:pPr>
      <w:r w:rsidRPr="005A272B">
        <w:rPr>
          <w:rFonts w:ascii="Times New Roman" w:eastAsia="Calibri" w:hAnsi="Times New Roman"/>
          <w:iCs/>
          <w:sz w:val="24"/>
          <w:szCs w:val="24"/>
        </w:rPr>
        <w:t>Broj namještenika - 3 izvršitelja</w:t>
      </w:r>
    </w:p>
    <w:p w:rsidR="00CA5E55" w:rsidRPr="005A272B" w:rsidRDefault="00CA5E55" w:rsidP="00CA5E55">
      <w:pPr>
        <w:spacing w:after="0" w:line="240" w:lineRule="auto"/>
        <w:rPr>
          <w:rFonts w:ascii="Times New Roman" w:eastAsia="Calibri" w:hAnsi="Times New Roman"/>
          <w:iCs/>
          <w:sz w:val="24"/>
          <w:szCs w:val="24"/>
        </w:rPr>
      </w:pPr>
    </w:p>
    <w:p w:rsidR="00CA5E55" w:rsidRPr="005A272B" w:rsidRDefault="00CA5E55" w:rsidP="00CA5E55">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 xml:space="preserve">Vozač strojar / radno mjesto IV. kategorije, </w:t>
      </w:r>
      <w:r>
        <w:rPr>
          <w:rFonts w:ascii="Times New Roman" w:eastAsia="Calibri" w:hAnsi="Times New Roman"/>
          <w:i/>
          <w:iCs/>
          <w:sz w:val="24"/>
          <w:szCs w:val="24"/>
        </w:rPr>
        <w:t xml:space="preserve">potkategorija namještenici II. potkategorije, razina 1., </w:t>
      </w:r>
      <w:r w:rsidRPr="005A272B">
        <w:rPr>
          <w:rFonts w:ascii="Times New Roman" w:eastAsia="Calibri" w:hAnsi="Times New Roman"/>
          <w:i/>
          <w:iCs/>
          <w:sz w:val="24"/>
          <w:szCs w:val="24"/>
        </w:rPr>
        <w:t>klasifikacijski rang 11</w:t>
      </w:r>
      <w:r>
        <w:rPr>
          <w:rFonts w:ascii="Times New Roman" w:eastAsia="Calibri" w:hAnsi="Times New Roman"/>
          <w:i/>
          <w:iCs/>
          <w:sz w:val="24"/>
          <w:szCs w:val="24"/>
        </w:rPr>
        <w:t>.</w:t>
      </w:r>
    </w:p>
    <w:p w:rsidR="00CA5E55" w:rsidRPr="005A272B" w:rsidRDefault="00CA5E55" w:rsidP="00CA5E55">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w:t>
      </w:r>
      <w:r w:rsidRPr="00957B77">
        <w:rPr>
          <w:rFonts w:ascii="Times New Roman" w:eastAsia="Calibri" w:hAnsi="Times New Roman"/>
          <w:iCs/>
          <w:sz w:val="24"/>
          <w:szCs w:val="24"/>
        </w:rPr>
        <w:t xml:space="preserve">SSS, </w:t>
      </w:r>
      <w:r>
        <w:rPr>
          <w:rFonts w:ascii="Times New Roman" w:eastAsia="Calibri" w:hAnsi="Times New Roman"/>
          <w:iCs/>
          <w:sz w:val="24"/>
          <w:szCs w:val="24"/>
        </w:rPr>
        <w:t xml:space="preserve">vozač motornih vozila, </w:t>
      </w:r>
      <w:r w:rsidRPr="00957B77">
        <w:rPr>
          <w:rFonts w:ascii="Times New Roman" w:eastAsia="Calibri" w:hAnsi="Times New Roman"/>
          <w:iCs/>
          <w:sz w:val="24"/>
          <w:szCs w:val="24"/>
        </w:rPr>
        <w:t>najmanje jedna godina radnog iskustva, položen ispit</w:t>
      </w:r>
      <w:r>
        <w:rPr>
          <w:rFonts w:ascii="Times New Roman" w:eastAsia="Calibri" w:hAnsi="Times New Roman"/>
          <w:iCs/>
          <w:sz w:val="24"/>
          <w:szCs w:val="24"/>
        </w:rPr>
        <w:t>/osposobljavanje za upravljanje st</w:t>
      </w:r>
      <w:r w:rsidR="00701A19">
        <w:rPr>
          <w:rFonts w:ascii="Times New Roman" w:eastAsia="Calibri" w:hAnsi="Times New Roman"/>
          <w:iCs/>
          <w:sz w:val="24"/>
          <w:szCs w:val="24"/>
        </w:rPr>
        <w:t>r</w:t>
      </w:r>
      <w:r>
        <w:rPr>
          <w:rFonts w:ascii="Times New Roman" w:eastAsia="Calibri" w:hAnsi="Times New Roman"/>
          <w:iCs/>
          <w:sz w:val="24"/>
          <w:szCs w:val="24"/>
        </w:rPr>
        <w:t>ojevima</w:t>
      </w:r>
      <w:r w:rsidRPr="00957B77">
        <w:rPr>
          <w:rFonts w:ascii="Times New Roman" w:eastAsia="Calibri" w:hAnsi="Times New Roman"/>
          <w:iCs/>
          <w:sz w:val="24"/>
          <w:szCs w:val="24"/>
        </w:rPr>
        <w:t>;</w:t>
      </w:r>
    </w:p>
    <w:p w:rsidR="00CA5E55" w:rsidRPr="005A272B" w:rsidRDefault="00CA5E55" w:rsidP="00CA5E55">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A5E55"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p>
    <w:p w:rsidR="00CA5E55" w:rsidRPr="005A272B" w:rsidRDefault="00CA5E55" w:rsidP="00CA5E55">
      <w:pPr>
        <w:spacing w:after="0" w:line="240" w:lineRule="auto"/>
        <w:ind w:left="708" w:firstLine="708"/>
        <w:jc w:val="both"/>
        <w:rPr>
          <w:rFonts w:ascii="Times New Roman" w:eastAsia="Calibri" w:hAnsi="Times New Roman"/>
          <w:iCs/>
          <w:sz w:val="24"/>
          <w:szCs w:val="24"/>
        </w:rPr>
      </w:pPr>
      <w:r>
        <w:rPr>
          <w:rFonts w:ascii="Times New Roman" w:eastAsia="Calibri" w:hAnsi="Times New Roman"/>
          <w:iCs/>
          <w:sz w:val="24"/>
          <w:szCs w:val="24"/>
        </w:rPr>
        <w:t>Broj namještenika - 1 izvršitelj</w:t>
      </w:r>
    </w:p>
    <w:p w:rsidR="00CA5E55" w:rsidRPr="005A272B" w:rsidRDefault="00CA5E55" w:rsidP="00CA5E55">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r>
    </w:p>
    <w:p w:rsidR="00CA5E55" w:rsidRPr="005A272B" w:rsidRDefault="00CA5E55" w:rsidP="00CA5E55">
      <w:pPr>
        <w:spacing w:after="0" w:line="240" w:lineRule="auto"/>
        <w:ind w:left="708"/>
        <w:jc w:val="both"/>
        <w:rPr>
          <w:rFonts w:ascii="Times New Roman" w:eastAsia="Calibri" w:hAnsi="Times New Roman"/>
          <w:i/>
          <w:iCs/>
          <w:sz w:val="24"/>
          <w:szCs w:val="24"/>
        </w:rPr>
      </w:pPr>
      <w:r>
        <w:rPr>
          <w:rFonts w:ascii="Times New Roman" w:eastAsia="Calibri" w:hAnsi="Times New Roman"/>
          <w:i/>
          <w:iCs/>
          <w:sz w:val="24"/>
          <w:szCs w:val="24"/>
        </w:rPr>
        <w:t>Namještenik elektro struke / r</w:t>
      </w:r>
      <w:r w:rsidRPr="005A272B">
        <w:rPr>
          <w:rFonts w:ascii="Times New Roman" w:eastAsia="Calibri" w:hAnsi="Times New Roman"/>
          <w:i/>
          <w:iCs/>
          <w:sz w:val="24"/>
          <w:szCs w:val="24"/>
        </w:rPr>
        <w:t xml:space="preserve">adno mjesto IV. kategorije, </w:t>
      </w:r>
      <w:r>
        <w:rPr>
          <w:rFonts w:ascii="Times New Roman" w:eastAsia="Calibri" w:hAnsi="Times New Roman"/>
          <w:i/>
          <w:iCs/>
          <w:sz w:val="24"/>
          <w:szCs w:val="24"/>
        </w:rPr>
        <w:t>potkategorija namještenici II. potkategorije, razina 1., klasifikacijski rang 11.</w:t>
      </w:r>
    </w:p>
    <w:p w:rsidR="00CA5E55" w:rsidRPr="005A272B" w:rsidRDefault="00CA5E55" w:rsidP="00CA5E55">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električar, </w:t>
      </w:r>
      <w:r w:rsidRPr="005A272B">
        <w:rPr>
          <w:rFonts w:ascii="Times New Roman" w:eastAsia="Calibri" w:hAnsi="Times New Roman"/>
          <w:iCs/>
          <w:sz w:val="24"/>
          <w:szCs w:val="24"/>
        </w:rPr>
        <w:t>najmanje jedna godina radnog iskustva, vozačka dozvola B kategorije;</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r w:rsidRPr="005A272B">
        <w:rPr>
          <w:rFonts w:ascii="Times New Roman" w:eastAsia="Calibri" w:hAnsi="Times New Roman"/>
          <w:iCs/>
          <w:sz w:val="24"/>
          <w:szCs w:val="24"/>
        </w:rPr>
        <w:t>.</w:t>
      </w:r>
    </w:p>
    <w:p w:rsidR="00CA5E55" w:rsidRPr="005A272B" w:rsidRDefault="00CA5E55" w:rsidP="00CA5E55">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CA5E55" w:rsidRPr="005A272B" w:rsidRDefault="00CA5E55" w:rsidP="00CA5E55">
      <w:pPr>
        <w:spacing w:after="0" w:line="240" w:lineRule="auto"/>
        <w:jc w:val="both"/>
        <w:rPr>
          <w:rFonts w:ascii="Times New Roman" w:eastAsia="Calibri" w:hAnsi="Times New Roman"/>
          <w:iCs/>
          <w:sz w:val="24"/>
          <w:szCs w:val="24"/>
        </w:rPr>
      </w:pPr>
    </w:p>
    <w:p w:rsidR="00CA5E55" w:rsidRPr="005A272B" w:rsidRDefault="00CA5E55" w:rsidP="00CA5E55">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Na</w:t>
      </w:r>
      <w:r>
        <w:rPr>
          <w:rFonts w:ascii="Times New Roman" w:eastAsia="Calibri" w:hAnsi="Times New Roman"/>
          <w:i/>
          <w:iCs/>
          <w:sz w:val="24"/>
          <w:szCs w:val="24"/>
        </w:rPr>
        <w:t>mještenik građevinske struke / r</w:t>
      </w:r>
      <w:r w:rsidRPr="005A272B">
        <w:rPr>
          <w:rFonts w:ascii="Times New Roman" w:eastAsia="Calibri" w:hAnsi="Times New Roman"/>
          <w:i/>
          <w:iCs/>
          <w:sz w:val="24"/>
          <w:szCs w:val="24"/>
        </w:rPr>
        <w:t xml:space="preserve">adno mjesto IV. kategorije, </w:t>
      </w:r>
      <w:r>
        <w:rPr>
          <w:rFonts w:ascii="Times New Roman" w:eastAsia="Calibri" w:hAnsi="Times New Roman"/>
          <w:i/>
          <w:iCs/>
          <w:sz w:val="24"/>
          <w:szCs w:val="24"/>
        </w:rPr>
        <w:t>potkategorija namještenici II. potkategorije, razina 1., klasifikacijski rang 12.</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zidar, </w:t>
      </w:r>
      <w:r w:rsidRPr="005A272B">
        <w:rPr>
          <w:rFonts w:ascii="Times New Roman" w:eastAsia="Calibri" w:hAnsi="Times New Roman"/>
          <w:iCs/>
          <w:sz w:val="24"/>
          <w:szCs w:val="24"/>
        </w:rPr>
        <w:t>najmanje jedna godina radnog iskustva, vozačka dozvola B kategorije;</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r w:rsidRPr="005A272B">
        <w:rPr>
          <w:rFonts w:ascii="Times New Roman" w:eastAsia="Calibri" w:hAnsi="Times New Roman"/>
          <w:iCs/>
          <w:sz w:val="24"/>
          <w:szCs w:val="24"/>
        </w:rPr>
        <w:t>.</w:t>
      </w:r>
    </w:p>
    <w:p w:rsidR="00CA5E55" w:rsidRPr="005A272B" w:rsidRDefault="00CA5E55" w:rsidP="00CA5E55">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CA5E55" w:rsidRPr="005A272B" w:rsidRDefault="00CA5E55" w:rsidP="00CA5E55">
      <w:pPr>
        <w:spacing w:after="0" w:line="240" w:lineRule="auto"/>
        <w:jc w:val="both"/>
        <w:rPr>
          <w:rFonts w:ascii="Times New Roman" w:eastAsia="Calibri" w:hAnsi="Times New Roman"/>
          <w:iCs/>
          <w:sz w:val="24"/>
          <w:szCs w:val="24"/>
        </w:rPr>
      </w:pPr>
    </w:p>
    <w:p w:rsidR="00CA5E55" w:rsidRPr="005A272B" w:rsidRDefault="00CA5E55" w:rsidP="00CA5E55">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 xml:space="preserve">Komunalni radnik / radno mjesto IV. kategorije, </w:t>
      </w:r>
      <w:r>
        <w:rPr>
          <w:rFonts w:ascii="Times New Roman" w:eastAsia="Calibri" w:hAnsi="Times New Roman"/>
          <w:i/>
          <w:iCs/>
          <w:sz w:val="24"/>
          <w:szCs w:val="24"/>
        </w:rPr>
        <w:t xml:space="preserve">potkategorija namještenici II. potkategorije, razina 2., </w:t>
      </w:r>
      <w:r w:rsidRPr="005A272B">
        <w:rPr>
          <w:rFonts w:ascii="Times New Roman" w:eastAsia="Calibri" w:hAnsi="Times New Roman"/>
          <w:i/>
          <w:iCs/>
          <w:sz w:val="24"/>
          <w:szCs w:val="24"/>
        </w:rPr>
        <w:t>klasifikacijski rang 13</w:t>
      </w:r>
      <w:r>
        <w:rPr>
          <w:rFonts w:ascii="Times New Roman" w:eastAsia="Calibri" w:hAnsi="Times New Roman"/>
          <w:i/>
          <w:iCs/>
          <w:sz w:val="24"/>
          <w:szCs w:val="24"/>
        </w:rPr>
        <w:t>.</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osnovna škol</w:t>
      </w:r>
      <w:r>
        <w:rPr>
          <w:rFonts w:ascii="Times New Roman" w:eastAsia="Calibri" w:hAnsi="Times New Roman"/>
          <w:iCs/>
          <w:sz w:val="24"/>
          <w:szCs w:val="24"/>
        </w:rPr>
        <w:t>a, vozačka dozvola B kategorije;</w:t>
      </w:r>
    </w:p>
    <w:p w:rsidR="00CA5E55" w:rsidRPr="005A272B" w:rsidRDefault="00CA5E55" w:rsidP="00CA5E55">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lastRenderedPageBreak/>
        <w:t xml:space="preserve">- obavlja košnju trave te održavanje i čišćenje javnih </w:t>
      </w:r>
      <w:r>
        <w:rPr>
          <w:rFonts w:ascii="Times New Roman" w:eastAsia="Calibri" w:hAnsi="Times New Roman"/>
          <w:iCs/>
          <w:sz w:val="24"/>
          <w:szCs w:val="24"/>
        </w:rPr>
        <w:t xml:space="preserve">površina i groblja na području </w:t>
      </w:r>
      <w:r w:rsidRPr="005A272B">
        <w:rPr>
          <w:rFonts w:ascii="Times New Roman" w:eastAsia="Calibri" w:hAnsi="Times New Roman"/>
          <w:iCs/>
          <w:sz w:val="24"/>
          <w:szCs w:val="24"/>
        </w:rPr>
        <w:t>Općine</w:t>
      </w:r>
      <w:r>
        <w:rPr>
          <w:rFonts w:ascii="Times New Roman" w:eastAsia="Calibri" w:hAnsi="Times New Roman"/>
          <w:iCs/>
          <w:sz w:val="24"/>
          <w:szCs w:val="24"/>
        </w:rPr>
        <w:t xml:space="preserve"> – 50%</w:t>
      </w:r>
      <w:r w:rsidRPr="005A272B">
        <w:rPr>
          <w:rFonts w:ascii="Times New Roman" w:eastAsia="Calibri" w:hAnsi="Times New Roman"/>
          <w:iCs/>
          <w:sz w:val="24"/>
          <w:szCs w:val="24"/>
        </w:rPr>
        <w:t>;</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uređuje zemljano-travnate površine na području Općine</w:t>
      </w:r>
      <w:r>
        <w:rPr>
          <w:rFonts w:ascii="Times New Roman" w:eastAsia="Calibri" w:hAnsi="Times New Roman"/>
          <w:iCs/>
          <w:sz w:val="24"/>
          <w:szCs w:val="24"/>
        </w:rPr>
        <w:t xml:space="preserve"> – 20%</w:t>
      </w:r>
      <w:r w:rsidRPr="005A272B">
        <w:rPr>
          <w:rFonts w:ascii="Times New Roman" w:eastAsia="Calibri" w:hAnsi="Times New Roman"/>
          <w:iCs/>
          <w:sz w:val="24"/>
          <w:szCs w:val="24"/>
        </w:rPr>
        <w:t>;</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čisti snijeg s javnih površina i groblja na području Općine</w:t>
      </w:r>
      <w:r>
        <w:rPr>
          <w:rFonts w:ascii="Times New Roman" w:eastAsia="Calibri" w:hAnsi="Times New Roman"/>
          <w:iCs/>
          <w:sz w:val="24"/>
          <w:szCs w:val="24"/>
        </w:rPr>
        <w:t xml:space="preserve"> – 10%;</w:t>
      </w:r>
    </w:p>
    <w:p w:rsidR="00CA5E55" w:rsidRPr="005A272B" w:rsidRDefault="00CA5E55" w:rsidP="00CA5E55">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uređuje i održava groblja na području Općine</w:t>
      </w:r>
      <w:r>
        <w:rPr>
          <w:rFonts w:ascii="Times New Roman" w:eastAsia="Calibri" w:hAnsi="Times New Roman"/>
          <w:iCs/>
          <w:sz w:val="24"/>
          <w:szCs w:val="24"/>
        </w:rPr>
        <w:t xml:space="preserve"> – 15%</w:t>
      </w:r>
      <w:r w:rsidRPr="005A272B">
        <w:rPr>
          <w:rFonts w:ascii="Times New Roman" w:eastAsia="Calibri" w:hAnsi="Times New Roman"/>
          <w:iCs/>
          <w:sz w:val="24"/>
          <w:szCs w:val="24"/>
        </w:rPr>
        <w:t>;</w:t>
      </w:r>
    </w:p>
    <w:p w:rsidR="00CA5E55" w:rsidRPr="005A272B" w:rsidRDefault="00CA5E55" w:rsidP="00CA5E55">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radi i druge poslove </w:t>
      </w:r>
      <w:r>
        <w:rPr>
          <w:rFonts w:ascii="Times New Roman" w:eastAsia="Calibri" w:hAnsi="Times New Roman"/>
          <w:iCs/>
          <w:sz w:val="24"/>
          <w:szCs w:val="24"/>
        </w:rPr>
        <w:t>koje mu povjeri načelnik i pročelnik</w:t>
      </w:r>
      <w:r w:rsidRPr="005A272B">
        <w:rPr>
          <w:rFonts w:ascii="Times New Roman" w:eastAsia="Calibri" w:hAnsi="Times New Roman"/>
          <w:iCs/>
          <w:sz w:val="24"/>
          <w:szCs w:val="24"/>
        </w:rPr>
        <w:t>.</w:t>
      </w:r>
    </w:p>
    <w:p w:rsidR="00CA5E55" w:rsidRPr="009B4780" w:rsidRDefault="00CA5E55" w:rsidP="00CA5E55">
      <w:pPr>
        <w:spacing w:after="0" w:line="240" w:lineRule="auto"/>
        <w:ind w:left="708" w:firstLine="708"/>
        <w:jc w:val="both"/>
        <w:rPr>
          <w:rFonts w:ascii="Times New Roman" w:eastAsia="Calibri" w:hAnsi="Times New Roman"/>
          <w:iCs/>
          <w:sz w:val="24"/>
          <w:szCs w:val="24"/>
        </w:rPr>
      </w:pPr>
      <w:r>
        <w:rPr>
          <w:rFonts w:ascii="Times New Roman" w:eastAsia="Calibri" w:hAnsi="Times New Roman"/>
          <w:iCs/>
          <w:sz w:val="24"/>
          <w:szCs w:val="24"/>
        </w:rPr>
        <w:t>Broj namještenika - 9</w:t>
      </w:r>
      <w:r w:rsidRPr="005A272B">
        <w:rPr>
          <w:rFonts w:ascii="Times New Roman" w:eastAsia="Calibri" w:hAnsi="Times New Roman"/>
          <w:iCs/>
          <w:sz w:val="24"/>
          <w:szCs w:val="24"/>
        </w:rPr>
        <w:t xml:space="preserve"> izvršitelja</w:t>
      </w:r>
      <w:r w:rsidRPr="001C4D60">
        <w:rPr>
          <w:rFonts w:ascii="Times New Roman" w:hAnsi="Times New Roman"/>
          <w:sz w:val="24"/>
          <w:szCs w:val="24"/>
        </w:rPr>
        <w:t> </w:t>
      </w:r>
    </w:p>
    <w:p w:rsidR="00CA5E55" w:rsidRDefault="00CA5E55" w:rsidP="00CA5E55">
      <w:pPr>
        <w:pStyle w:val="NoSpacing"/>
        <w:jc w:val="both"/>
        <w:rPr>
          <w:rFonts w:ascii="Times New Roman" w:hAnsi="Times New Roman" w:cs="Times New Roman"/>
          <w:b/>
          <w:sz w:val="24"/>
          <w:szCs w:val="24"/>
          <w:lang w:eastAsia="hr-HR"/>
        </w:rPr>
      </w:pPr>
    </w:p>
    <w:p w:rsidR="00CA5E55" w:rsidRPr="00FB0267" w:rsidRDefault="00CA5E55" w:rsidP="00CA5E55">
      <w:pPr>
        <w:pStyle w:val="NoSpacing"/>
        <w:jc w:val="both"/>
        <w:rPr>
          <w:rFonts w:ascii="Times New Roman" w:hAnsi="Times New Roman" w:cs="Times New Roman"/>
          <w:b/>
          <w:sz w:val="24"/>
          <w:szCs w:val="24"/>
          <w:lang w:eastAsia="hr-HR"/>
        </w:rPr>
      </w:pPr>
      <w:r w:rsidRPr="00FB0267">
        <w:rPr>
          <w:rFonts w:ascii="Times New Roman" w:hAnsi="Times New Roman" w:cs="Times New Roman"/>
          <w:b/>
          <w:sz w:val="24"/>
          <w:szCs w:val="24"/>
          <w:lang w:eastAsia="hr-HR"/>
        </w:rPr>
        <w:t>V. VOĐENJE UPRAVNOG POSTUPKA I RJEŠAVANJE O UPRAVNIM STVARIMA</w:t>
      </w:r>
    </w:p>
    <w:p w:rsidR="00CA5E55" w:rsidRPr="00FB0267"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16</w:t>
      </w:r>
      <w:r w:rsidRPr="00FB0267">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 upravnom postupku postupa službenik u opisu poslova kojeg je vođenje tog postupka ili rješavanje o upravnim stvarima.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ovlašten za rješavanje o upravnim stvarima ovlašten je i za vođenje postupka koji prethodi rješavanju upravne stvari.</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Kada je službenik u opisu poslova kojeg je vođenje upravnog postupka ili rješavanje u upravnim stvarima odsutan, ili postoje pravne zapreke za njegovo postupanje, ili odnosno radno mjesto nije popunjeno, za vođenje postupka, odnosno rješavanje upravne stvari nadležan je pročelnik upravnog tijela.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Ako nadležnost za rješavanje pojedine stvari nije određena zakonom, drugim propisom, ni ovim Pravilnikom, za rješavanje upravne stvari nadležan je pročelniku </w:t>
      </w:r>
      <w:r>
        <w:rPr>
          <w:rFonts w:ascii="Times New Roman" w:hAnsi="Times New Roman" w:cs="Times New Roman"/>
          <w:sz w:val="24"/>
          <w:szCs w:val="24"/>
          <w:lang w:eastAsia="hr-HR"/>
        </w:rPr>
        <w:t>u</w:t>
      </w:r>
      <w:r w:rsidRPr="001C4D60">
        <w:rPr>
          <w:rFonts w:ascii="Times New Roman" w:hAnsi="Times New Roman" w:cs="Times New Roman"/>
          <w:sz w:val="24"/>
          <w:szCs w:val="24"/>
          <w:lang w:eastAsia="hr-HR"/>
        </w:rPr>
        <w:t>pravnog tijela.</w:t>
      </w:r>
    </w:p>
    <w:p w:rsidR="00CA5E55" w:rsidRDefault="00CA5E55" w:rsidP="00CA5E55">
      <w:pPr>
        <w:pStyle w:val="NoSpacing"/>
        <w:jc w:val="both"/>
        <w:rPr>
          <w:rFonts w:ascii="Times New Roman" w:hAnsi="Times New Roman" w:cs="Times New Roman"/>
          <w:sz w:val="24"/>
          <w:szCs w:val="24"/>
          <w:lang w:eastAsia="hr-HR"/>
        </w:rPr>
      </w:pPr>
    </w:p>
    <w:p w:rsidR="00CA5E55" w:rsidRPr="00FB0267" w:rsidRDefault="00CA5E55" w:rsidP="00CA5E55">
      <w:pPr>
        <w:pStyle w:val="NoSpacing"/>
        <w:jc w:val="both"/>
        <w:rPr>
          <w:rFonts w:ascii="Times New Roman" w:hAnsi="Times New Roman" w:cs="Times New Roman"/>
          <w:b/>
          <w:sz w:val="24"/>
          <w:szCs w:val="24"/>
          <w:lang w:eastAsia="hr-HR"/>
        </w:rPr>
      </w:pPr>
      <w:r w:rsidRPr="00FB0267">
        <w:rPr>
          <w:rFonts w:ascii="Times New Roman" w:hAnsi="Times New Roman" w:cs="Times New Roman"/>
          <w:b/>
          <w:sz w:val="24"/>
          <w:szCs w:val="24"/>
          <w:lang w:eastAsia="hr-HR"/>
        </w:rPr>
        <w:t>V</w:t>
      </w:r>
      <w:r>
        <w:rPr>
          <w:rFonts w:ascii="Times New Roman" w:hAnsi="Times New Roman" w:cs="Times New Roman"/>
          <w:b/>
          <w:sz w:val="24"/>
          <w:szCs w:val="24"/>
          <w:lang w:eastAsia="hr-HR"/>
        </w:rPr>
        <w:t>I</w:t>
      </w:r>
      <w:r w:rsidRPr="00FB0267">
        <w:rPr>
          <w:rFonts w:ascii="Times New Roman" w:hAnsi="Times New Roman" w:cs="Times New Roman"/>
          <w:b/>
          <w:sz w:val="24"/>
          <w:szCs w:val="24"/>
          <w:lang w:eastAsia="hr-HR"/>
        </w:rPr>
        <w:t>. PLAĆE SLUŽBENIKA I NAMJEŠTENIKA</w:t>
      </w:r>
    </w:p>
    <w:p w:rsidR="00CA5E55" w:rsidRPr="00FB0267"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17</w:t>
      </w:r>
      <w:r w:rsidRPr="00FB0267">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Plaću službenika i namješt</w:t>
      </w:r>
      <w:r>
        <w:rPr>
          <w:rFonts w:ascii="Times New Roman" w:hAnsi="Times New Roman" w:cs="Times New Roman"/>
          <w:sz w:val="24"/>
          <w:szCs w:val="24"/>
          <w:lang w:eastAsia="hr-HR"/>
        </w:rPr>
        <w:t>enika čini osnovna plaća i doda</w:t>
      </w:r>
      <w:r w:rsidRPr="001C4D60">
        <w:rPr>
          <w:rFonts w:ascii="Times New Roman" w:hAnsi="Times New Roman" w:cs="Times New Roman"/>
          <w:sz w:val="24"/>
          <w:szCs w:val="24"/>
          <w:lang w:eastAsia="hr-HR"/>
        </w:rPr>
        <w:t>ci na osnovnu plaću.</w:t>
      </w:r>
    </w:p>
    <w:p w:rsidR="00CA5E55" w:rsidRDefault="00CA5E55" w:rsidP="00CA5E55">
      <w:pPr>
        <w:pStyle w:val="NoSpacing"/>
        <w:jc w:val="both"/>
        <w:rPr>
          <w:rFonts w:ascii="Times New Roman" w:hAnsi="Times New Roman" w:cs="Times New Roman"/>
          <w:sz w:val="24"/>
          <w:szCs w:val="24"/>
          <w:lang w:eastAsia="hr-HR"/>
        </w:rPr>
      </w:pPr>
    </w:p>
    <w:p w:rsidR="00CA5E55" w:rsidRPr="00FB0267"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18</w:t>
      </w:r>
      <w:r w:rsidRPr="00FB0267">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Osnovnu plaća čini  umnožak koeficijenata složenosti poslova radnog mjesta na koje je raspoređen službenik ili namještenik i  bruto osnovice za obračun plaće, uvećan za 0,5% za svaku navršenu godinu radnog staža.</w:t>
      </w:r>
    </w:p>
    <w:p w:rsidR="00CA5E55" w:rsidRDefault="00CA5E55" w:rsidP="00CA5E55">
      <w:pPr>
        <w:pStyle w:val="NoSpacing"/>
        <w:jc w:val="both"/>
        <w:rPr>
          <w:rFonts w:ascii="Times New Roman" w:hAnsi="Times New Roman" w:cs="Times New Roman"/>
          <w:sz w:val="24"/>
          <w:szCs w:val="24"/>
          <w:lang w:eastAsia="hr-HR"/>
        </w:rPr>
      </w:pPr>
    </w:p>
    <w:p w:rsidR="00CA5E55" w:rsidRPr="00BE3102" w:rsidRDefault="00CA5E55" w:rsidP="00CA5E55">
      <w:pPr>
        <w:pStyle w:val="NoSpacing"/>
        <w:jc w:val="center"/>
        <w:rPr>
          <w:rFonts w:ascii="Times New Roman" w:hAnsi="Times New Roman" w:cs="Times New Roman"/>
          <w:b/>
          <w:sz w:val="24"/>
          <w:szCs w:val="24"/>
          <w:lang w:eastAsia="hr-HR"/>
        </w:rPr>
      </w:pPr>
      <w:r w:rsidRPr="00BE3102">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19</w:t>
      </w:r>
      <w:r w:rsidRPr="00BE3102">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Osnovicu za izračun plaća odlukom utvrđuje općinski načelnik, a koeficijent Općinsko vijeće.</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Plaća se isplaćuju do </w:t>
      </w:r>
      <w:r>
        <w:rPr>
          <w:rFonts w:ascii="Times New Roman" w:hAnsi="Times New Roman" w:cs="Times New Roman"/>
          <w:sz w:val="24"/>
          <w:szCs w:val="24"/>
          <w:lang w:eastAsia="hr-HR"/>
        </w:rPr>
        <w:t>1</w:t>
      </w:r>
      <w:r w:rsidRPr="001C4D60">
        <w:rPr>
          <w:rFonts w:ascii="Times New Roman" w:hAnsi="Times New Roman" w:cs="Times New Roman"/>
          <w:sz w:val="24"/>
          <w:szCs w:val="24"/>
          <w:lang w:eastAsia="hr-HR"/>
        </w:rPr>
        <w:t>5. u mjesecu za protekli mjesec.</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Od jedne do druge plaće ne smije proći više od 40 dana.</w:t>
      </w:r>
    </w:p>
    <w:p w:rsidR="00CA5E55" w:rsidRDefault="00CA5E55" w:rsidP="00CA5E55">
      <w:pPr>
        <w:pStyle w:val="NoSpacing"/>
        <w:jc w:val="both"/>
        <w:rPr>
          <w:rFonts w:ascii="Times New Roman" w:hAnsi="Times New Roman" w:cs="Times New Roman"/>
          <w:sz w:val="24"/>
          <w:szCs w:val="24"/>
          <w:lang w:eastAsia="hr-HR"/>
        </w:rPr>
      </w:pPr>
    </w:p>
    <w:p w:rsidR="00CA5E55" w:rsidRPr="00BE3102" w:rsidRDefault="00CA5E55" w:rsidP="00CA5E55">
      <w:pPr>
        <w:pStyle w:val="NoSpacing"/>
        <w:jc w:val="both"/>
        <w:rPr>
          <w:rFonts w:ascii="Times New Roman" w:hAnsi="Times New Roman" w:cs="Times New Roman"/>
          <w:b/>
          <w:sz w:val="24"/>
          <w:szCs w:val="24"/>
          <w:lang w:eastAsia="hr-HR"/>
        </w:rPr>
      </w:pPr>
      <w:r w:rsidRPr="00BE3102">
        <w:rPr>
          <w:rFonts w:ascii="Times New Roman" w:hAnsi="Times New Roman" w:cs="Times New Roman"/>
          <w:b/>
          <w:sz w:val="24"/>
          <w:szCs w:val="24"/>
          <w:lang w:eastAsia="hr-HR"/>
        </w:rPr>
        <w:t>VI</w:t>
      </w:r>
      <w:r>
        <w:rPr>
          <w:rFonts w:ascii="Times New Roman" w:hAnsi="Times New Roman" w:cs="Times New Roman"/>
          <w:b/>
          <w:sz w:val="24"/>
          <w:szCs w:val="24"/>
          <w:lang w:eastAsia="hr-HR"/>
        </w:rPr>
        <w:t>I</w:t>
      </w:r>
      <w:r w:rsidRPr="00BE3102">
        <w:rPr>
          <w:rFonts w:ascii="Times New Roman" w:hAnsi="Times New Roman" w:cs="Times New Roman"/>
          <w:b/>
          <w:sz w:val="24"/>
          <w:szCs w:val="24"/>
          <w:lang w:eastAsia="hr-HR"/>
        </w:rPr>
        <w:t>. NAKNADE PLAĆA </w:t>
      </w:r>
    </w:p>
    <w:p w:rsidR="00CA5E55" w:rsidRPr="00BE3102"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20</w:t>
      </w:r>
      <w:r w:rsidRPr="00BE3102">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naknadu plaće kao i da je radio u slijedećim slučajevima:</w:t>
      </w:r>
    </w:p>
    <w:p w:rsidR="00CA5E55" w:rsidRPr="001C4D60"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za dane blagdana i neradne dane određene zakonom</w:t>
      </w:r>
      <w:r>
        <w:rPr>
          <w:rFonts w:ascii="Times New Roman" w:hAnsi="Times New Roman" w:cs="Times New Roman"/>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za vrijeme prekida rada do kojeg je došlo bez kr</w:t>
      </w:r>
      <w:r>
        <w:rPr>
          <w:rFonts w:ascii="Times New Roman" w:hAnsi="Times New Roman" w:cs="Times New Roman"/>
          <w:sz w:val="24"/>
          <w:szCs w:val="24"/>
          <w:lang w:eastAsia="hr-HR"/>
        </w:rPr>
        <w:t>ivnje službenika i namještenika;</w:t>
      </w:r>
    </w:p>
    <w:p w:rsidR="00CA5E55" w:rsidRPr="001C4D60"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z</w:t>
      </w:r>
      <w:r w:rsidRPr="001C4D60">
        <w:rPr>
          <w:rFonts w:ascii="Times New Roman" w:hAnsi="Times New Roman" w:cs="Times New Roman"/>
          <w:sz w:val="24"/>
          <w:szCs w:val="24"/>
          <w:lang w:eastAsia="hr-HR"/>
        </w:rPr>
        <w:t>a vrijeme korištenja godišnjeg odmora, službenik i namještenik ima pravo na naknadu plaće u visini najmanje njegove prosječne mjesečne plaće u pre</w:t>
      </w:r>
      <w:r>
        <w:rPr>
          <w:rFonts w:ascii="Times New Roman" w:hAnsi="Times New Roman" w:cs="Times New Roman"/>
          <w:sz w:val="24"/>
          <w:szCs w:val="24"/>
          <w:lang w:eastAsia="hr-HR"/>
        </w:rPr>
        <w:t>t</w:t>
      </w:r>
      <w:r w:rsidRPr="001C4D60">
        <w:rPr>
          <w:rFonts w:ascii="Times New Roman" w:hAnsi="Times New Roman" w:cs="Times New Roman"/>
          <w:sz w:val="24"/>
          <w:szCs w:val="24"/>
          <w:lang w:eastAsia="hr-HR"/>
        </w:rPr>
        <w:t>hodna tri mjeseca.</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both"/>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VIII. ODGOVORNOST ZA POVREDE SLUŽBENE DUŽNOSTI</w:t>
      </w: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21</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je dužan naknaditi štetu koju u službi ili u vezi sa službom namjerno ili iz krajnje nepažnje nanese lokalnoj jedinici.</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Štetom iz stavka 1. ovog članka smatra se i šteta koju je lokalna jedinica imala naknađujući fizičkim i pravnim osobama štetu koju su pret</w:t>
      </w:r>
      <w:r>
        <w:rPr>
          <w:rFonts w:ascii="Times New Roman" w:hAnsi="Times New Roman" w:cs="Times New Roman"/>
          <w:sz w:val="24"/>
          <w:szCs w:val="24"/>
          <w:lang w:eastAsia="hr-HR"/>
        </w:rPr>
        <w:t>r</w:t>
      </w:r>
      <w:r w:rsidRPr="001C4D60">
        <w:rPr>
          <w:rFonts w:ascii="Times New Roman" w:hAnsi="Times New Roman" w:cs="Times New Roman"/>
          <w:sz w:val="24"/>
          <w:szCs w:val="24"/>
          <w:lang w:eastAsia="hr-HR"/>
        </w:rPr>
        <w:t>pjeli namjerom ili krajnjom nepažnjom službenika ili zlouporabom položaja i ovlasti.</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both"/>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IX</w:t>
      </w:r>
      <w:r>
        <w:rPr>
          <w:rFonts w:ascii="Times New Roman" w:hAnsi="Times New Roman" w:cs="Times New Roman"/>
          <w:b/>
          <w:sz w:val="24"/>
          <w:szCs w:val="24"/>
          <w:lang w:eastAsia="hr-HR"/>
        </w:rPr>
        <w:t xml:space="preserve">. </w:t>
      </w:r>
      <w:r w:rsidRPr="003841AE">
        <w:rPr>
          <w:rFonts w:ascii="Times New Roman" w:hAnsi="Times New Roman" w:cs="Times New Roman"/>
          <w:b/>
          <w:sz w:val="24"/>
          <w:szCs w:val="24"/>
          <w:lang w:eastAsia="hr-HR"/>
        </w:rPr>
        <w:t>NAGRAĐIVANJE  SLUŽBENIKA I NAMJEŠTENIKA</w:t>
      </w:r>
    </w:p>
    <w:p w:rsidR="00CA5E55" w:rsidRPr="003841AE" w:rsidRDefault="00CA5E55" w:rsidP="00CA5E55">
      <w:pPr>
        <w:pStyle w:val="NoSpacing"/>
        <w:jc w:val="center"/>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lastRenderedPageBreak/>
        <w:t>Članak 2</w:t>
      </w:r>
      <w:r>
        <w:rPr>
          <w:rFonts w:ascii="Times New Roman" w:hAnsi="Times New Roman" w:cs="Times New Roman"/>
          <w:b/>
          <w:sz w:val="24"/>
          <w:szCs w:val="24"/>
          <w:lang w:eastAsia="hr-HR"/>
        </w:rPr>
        <w:t>2</w:t>
      </w:r>
      <w:r w:rsidRPr="003841AE">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Kriteriji za vrednovanje rezultata rada službenika i namještenika i visina dodatka za uspješnost u radu utvrđuju se posebnim Pravilnikom.</w:t>
      </w:r>
    </w:p>
    <w:p w:rsidR="00701A19" w:rsidRDefault="00701A19" w:rsidP="00CA5E55">
      <w:pPr>
        <w:pStyle w:val="NoSpacing"/>
        <w:jc w:val="both"/>
        <w:rPr>
          <w:rFonts w:ascii="Times New Roman" w:hAnsi="Times New Roman" w:cs="Times New Roman"/>
          <w:sz w:val="24"/>
          <w:szCs w:val="24"/>
          <w:lang w:eastAsia="hr-HR"/>
        </w:rPr>
      </w:pPr>
    </w:p>
    <w:p w:rsidR="00701A19" w:rsidRPr="001C4D60" w:rsidRDefault="00701A19"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23</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Za natprosječne rezultate u radu službenici i namještenici mogu svake godine ostvariti nagradu koja može iznositi najviše </w:t>
      </w:r>
      <w:r>
        <w:rPr>
          <w:rFonts w:ascii="Times New Roman" w:hAnsi="Times New Roman" w:cs="Times New Roman"/>
          <w:sz w:val="24"/>
          <w:szCs w:val="24"/>
          <w:lang w:eastAsia="hr-HR"/>
        </w:rPr>
        <w:t>tri plaće</w:t>
      </w:r>
      <w:r w:rsidRPr="001C4D60">
        <w:rPr>
          <w:rFonts w:ascii="Times New Roman" w:hAnsi="Times New Roman" w:cs="Times New Roman"/>
          <w:sz w:val="24"/>
          <w:szCs w:val="24"/>
          <w:lang w:eastAsia="hr-HR"/>
        </w:rPr>
        <w:t xml:space="preserve"> službenika i namještenika koji ostvaruje nagradu.</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Nagrada se ne može ostvariti kao stalni dodatak na plaću.</w:t>
      </w:r>
    </w:p>
    <w:p w:rsidR="00CA5E55" w:rsidRPr="001C4D60"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Kriterije utvrđivanja natprosječnih rezultata i način isplate dodataka za uspješnost na radu utvrđuje načelnik posebnim Pravilnikom, dok masu sredstava načelnik utvrđuje sukladno osiguranim proračunskim sredstvima.</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both"/>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 xml:space="preserve">X. </w:t>
      </w:r>
      <w:r>
        <w:rPr>
          <w:rFonts w:ascii="Times New Roman" w:hAnsi="Times New Roman" w:cs="Times New Roman"/>
          <w:b/>
          <w:sz w:val="24"/>
          <w:szCs w:val="24"/>
          <w:lang w:eastAsia="hr-HR"/>
        </w:rPr>
        <w:t>PRIJE</w:t>
      </w:r>
      <w:r w:rsidRPr="003841AE">
        <w:rPr>
          <w:rFonts w:ascii="Times New Roman" w:hAnsi="Times New Roman" w:cs="Times New Roman"/>
          <w:b/>
          <w:sz w:val="24"/>
          <w:szCs w:val="24"/>
          <w:lang w:eastAsia="hr-HR"/>
        </w:rPr>
        <w:t>M U SLUŽBU</w:t>
      </w: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24</w:t>
      </w:r>
      <w:r w:rsidRPr="003841AE">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P</w:t>
      </w:r>
      <w:r w:rsidRPr="001C4D60">
        <w:rPr>
          <w:rFonts w:ascii="Times New Roman" w:hAnsi="Times New Roman" w:cs="Times New Roman"/>
          <w:sz w:val="24"/>
          <w:szCs w:val="24"/>
          <w:lang w:eastAsia="hr-HR"/>
        </w:rPr>
        <w:t>ročelni</w:t>
      </w:r>
      <w:r>
        <w:rPr>
          <w:rFonts w:ascii="Times New Roman" w:hAnsi="Times New Roman" w:cs="Times New Roman"/>
          <w:sz w:val="24"/>
          <w:szCs w:val="24"/>
          <w:lang w:eastAsia="hr-HR"/>
        </w:rPr>
        <w:t xml:space="preserve">k Jedinstvenog upravnog odjela Općine Čeminac </w:t>
      </w:r>
      <w:r w:rsidRPr="001C4D60">
        <w:rPr>
          <w:rFonts w:ascii="Times New Roman" w:hAnsi="Times New Roman" w:cs="Times New Roman"/>
          <w:sz w:val="24"/>
          <w:szCs w:val="24"/>
          <w:lang w:eastAsia="hr-HR"/>
        </w:rPr>
        <w:t xml:space="preserve">prima </w:t>
      </w:r>
      <w:r>
        <w:rPr>
          <w:rFonts w:ascii="Times New Roman" w:hAnsi="Times New Roman" w:cs="Times New Roman"/>
          <w:sz w:val="24"/>
          <w:szCs w:val="24"/>
          <w:lang w:eastAsia="hr-HR"/>
        </w:rPr>
        <w:t xml:space="preserve">se </w:t>
      </w:r>
      <w:r w:rsidRPr="001C4D60">
        <w:rPr>
          <w:rFonts w:ascii="Times New Roman" w:hAnsi="Times New Roman" w:cs="Times New Roman"/>
          <w:sz w:val="24"/>
          <w:szCs w:val="24"/>
          <w:lang w:eastAsia="hr-HR"/>
        </w:rPr>
        <w:t>u službu na temelju javnog natječaja, kojeg raspisuje tj. objavljuje</w:t>
      </w:r>
      <w:r>
        <w:rPr>
          <w:rFonts w:ascii="Times New Roman" w:hAnsi="Times New Roman" w:cs="Times New Roman"/>
          <w:sz w:val="24"/>
          <w:szCs w:val="24"/>
          <w:lang w:eastAsia="hr-HR"/>
        </w:rPr>
        <w:t xml:space="preserve"> općinski načelnik te imenuje povjerenstvo koje natječaj provodi. Odluku o prijemu donosi </w:t>
      </w:r>
      <w:r w:rsidRPr="001C4D60">
        <w:rPr>
          <w:rFonts w:ascii="Times New Roman" w:hAnsi="Times New Roman" w:cs="Times New Roman"/>
          <w:sz w:val="24"/>
          <w:szCs w:val="24"/>
          <w:lang w:eastAsia="hr-HR"/>
        </w:rPr>
        <w:t>općinski načelnik</w:t>
      </w:r>
      <w:r>
        <w:rPr>
          <w:rFonts w:ascii="Times New Roman" w:hAnsi="Times New Roman" w:cs="Times New Roman"/>
          <w:sz w:val="24"/>
          <w:szCs w:val="24"/>
          <w:lang w:eastAsia="hr-HR"/>
        </w:rPr>
        <w:t>, temeljem prijedloga povjerenstva</w:t>
      </w:r>
      <w:r w:rsidRPr="001C4D60">
        <w:rPr>
          <w:rFonts w:ascii="Times New Roman" w:hAnsi="Times New Roman" w:cs="Times New Roman"/>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 prijem službenika i namještenika u službu natječaj, odnosno oglas raspisuje tj. objavljuje</w:t>
      </w:r>
      <w:r>
        <w:rPr>
          <w:rFonts w:ascii="Times New Roman" w:hAnsi="Times New Roman" w:cs="Times New Roman"/>
          <w:sz w:val="24"/>
          <w:szCs w:val="24"/>
          <w:lang w:eastAsia="hr-HR"/>
        </w:rPr>
        <w:t xml:space="preserve"> pročelnik koji imenuje i povjerenstvo koje provodi natječaj. Odluku o i</w:t>
      </w:r>
      <w:r w:rsidRPr="001C4D60">
        <w:rPr>
          <w:rFonts w:ascii="Times New Roman" w:hAnsi="Times New Roman" w:cs="Times New Roman"/>
          <w:sz w:val="24"/>
          <w:szCs w:val="24"/>
          <w:lang w:eastAsia="hr-HR"/>
        </w:rPr>
        <w:t xml:space="preserve">zboru donosi </w:t>
      </w:r>
      <w:r>
        <w:rPr>
          <w:rFonts w:ascii="Times New Roman" w:hAnsi="Times New Roman" w:cs="Times New Roman"/>
          <w:sz w:val="24"/>
          <w:szCs w:val="24"/>
          <w:lang w:eastAsia="hr-HR"/>
        </w:rPr>
        <w:t>pro</w:t>
      </w:r>
      <w:r w:rsidRPr="001C4D60">
        <w:rPr>
          <w:rFonts w:ascii="Times New Roman" w:hAnsi="Times New Roman" w:cs="Times New Roman"/>
          <w:sz w:val="24"/>
          <w:szCs w:val="24"/>
          <w:lang w:eastAsia="hr-HR"/>
        </w:rPr>
        <w:t>čelnik.</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25</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Službenici i namještenici koji se u službu primaju na neodređeno vrijeme mora se odrediti probni rad u trajanju od tri mjeseca.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 slučaju predvidivog tr</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janja službe na određeno vrijeme od najmanje šest mjeseci, osobe se primaju uz obvezni probni rad u trajanju od dva mjeseca.</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26</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 vrijeme probnog roka službenika i namještenika, ocjenjuju se njegove radne i stručne sposobnosti sukladno zahtjevima službe.</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Probni rok službenika i namještenika prati i ocjenjuje pročelnik, odnosno općinski načelnik u slučaju ustroja novih upravnih tijela.</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27</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Ukoliko pročelni</w:t>
      </w:r>
      <w:r>
        <w:rPr>
          <w:rFonts w:ascii="Times New Roman" w:hAnsi="Times New Roman" w:cs="Times New Roman"/>
          <w:sz w:val="24"/>
          <w:szCs w:val="24"/>
          <w:lang w:eastAsia="hr-HR"/>
        </w:rPr>
        <w:t>k</w:t>
      </w:r>
      <w:r w:rsidRPr="001C4D60">
        <w:rPr>
          <w:rFonts w:ascii="Times New Roman" w:hAnsi="Times New Roman" w:cs="Times New Roman"/>
          <w:sz w:val="24"/>
          <w:szCs w:val="24"/>
          <w:lang w:eastAsia="hr-HR"/>
        </w:rPr>
        <w:t xml:space="preserve"> ocijen</w:t>
      </w:r>
      <w:r>
        <w:rPr>
          <w:rFonts w:ascii="Times New Roman" w:hAnsi="Times New Roman" w:cs="Times New Roman"/>
          <w:sz w:val="24"/>
          <w:szCs w:val="24"/>
          <w:lang w:eastAsia="hr-HR"/>
        </w:rPr>
        <w:t>i</w:t>
      </w:r>
      <w:r w:rsidRPr="001C4D60">
        <w:rPr>
          <w:rFonts w:ascii="Times New Roman" w:hAnsi="Times New Roman" w:cs="Times New Roman"/>
          <w:sz w:val="24"/>
          <w:szCs w:val="24"/>
          <w:lang w:eastAsia="hr-HR"/>
        </w:rPr>
        <w:t xml:space="preserve"> da službenik ili namještenik za vrijeme probnog roka ne ostvaruje prosječne rezultate, tj. da njegove radne i stručne sposobnosti ne udovoljavaju zahtjevima službe, dostavit će prijedlog općinskom načelniku odnosno donijeti rješenje   za prestanak službe, najkasnije osam dana od isteka probnog rada.</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28</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ili namještenik koji je za vrijeme probnog roka bio odsutan zbog opravdanih razloga (bolest, mobilizacija i dr.), probni rok produžuje za onoliko dana koliko je bio opravdano odsutan.</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29</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Osobe sa završenim obrazovanjem određene stručne spreme i struke, bez radnog staža u struci ili s radnim stažem kraći</w:t>
      </w:r>
      <w:r>
        <w:rPr>
          <w:rFonts w:ascii="Times New Roman" w:hAnsi="Times New Roman" w:cs="Times New Roman"/>
          <w:sz w:val="24"/>
          <w:szCs w:val="24"/>
          <w:lang w:eastAsia="hr-HR"/>
        </w:rPr>
        <w:t>m od vremena određenog za vježbe</w:t>
      </w:r>
      <w:r w:rsidRPr="001C4D60">
        <w:rPr>
          <w:rFonts w:ascii="Times New Roman" w:hAnsi="Times New Roman" w:cs="Times New Roman"/>
          <w:sz w:val="24"/>
          <w:szCs w:val="24"/>
          <w:lang w:eastAsia="hr-HR"/>
        </w:rPr>
        <w:t>nički staž, primaju se u svojst</w:t>
      </w:r>
      <w:r>
        <w:rPr>
          <w:rFonts w:ascii="Times New Roman" w:hAnsi="Times New Roman" w:cs="Times New Roman"/>
          <w:sz w:val="24"/>
          <w:szCs w:val="24"/>
          <w:lang w:eastAsia="hr-HR"/>
        </w:rPr>
        <w:t>v</w:t>
      </w:r>
      <w:r w:rsidRPr="001C4D60">
        <w:rPr>
          <w:rFonts w:ascii="Times New Roman" w:hAnsi="Times New Roman" w:cs="Times New Roman"/>
          <w:sz w:val="24"/>
          <w:szCs w:val="24"/>
          <w:lang w:eastAsia="hr-HR"/>
        </w:rPr>
        <w:t>u</w:t>
      </w:r>
      <w:r>
        <w:rPr>
          <w:rFonts w:ascii="Times New Roman" w:hAnsi="Times New Roman" w:cs="Times New Roman"/>
          <w:sz w:val="24"/>
          <w:szCs w:val="24"/>
          <w:lang w:eastAsia="hr-HR"/>
        </w:rPr>
        <w:t xml:space="preserve"> vježbe</w:t>
      </w:r>
      <w:r w:rsidRPr="001C4D60">
        <w:rPr>
          <w:rFonts w:ascii="Times New Roman" w:hAnsi="Times New Roman" w:cs="Times New Roman"/>
          <w:sz w:val="24"/>
          <w:szCs w:val="24"/>
          <w:lang w:eastAsia="hr-HR"/>
        </w:rPr>
        <w:t>nika.</w:t>
      </w:r>
    </w:p>
    <w:p w:rsidR="00CA5E55" w:rsidRPr="001C4D60"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Vježbe</w:t>
      </w:r>
      <w:r w:rsidRPr="001C4D60">
        <w:rPr>
          <w:rFonts w:ascii="Times New Roman" w:hAnsi="Times New Roman" w:cs="Times New Roman"/>
          <w:sz w:val="24"/>
          <w:szCs w:val="24"/>
          <w:lang w:eastAsia="hr-HR"/>
        </w:rPr>
        <w:t>nici se primaju na određeno vrije</w:t>
      </w:r>
      <w:r>
        <w:rPr>
          <w:rFonts w:ascii="Times New Roman" w:hAnsi="Times New Roman" w:cs="Times New Roman"/>
          <w:sz w:val="24"/>
          <w:szCs w:val="24"/>
          <w:lang w:eastAsia="hr-HR"/>
        </w:rPr>
        <w:t>me potrebno za obavljanje vježbe</w:t>
      </w:r>
      <w:r w:rsidRPr="001C4D60">
        <w:rPr>
          <w:rFonts w:ascii="Times New Roman" w:hAnsi="Times New Roman" w:cs="Times New Roman"/>
          <w:sz w:val="24"/>
          <w:szCs w:val="24"/>
          <w:lang w:eastAsia="hr-HR"/>
        </w:rPr>
        <w:t>ničkog staža.</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lastRenderedPageBreak/>
        <w:t>Članak 30</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Vježbenički staž traje 12 mjeseci. </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31</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Za vrijeme vježbeničkog staža </w:t>
      </w:r>
      <w:r>
        <w:rPr>
          <w:rFonts w:ascii="Times New Roman" w:hAnsi="Times New Roman" w:cs="Times New Roman"/>
          <w:sz w:val="24"/>
          <w:szCs w:val="24"/>
          <w:lang w:eastAsia="hr-HR"/>
        </w:rPr>
        <w:t xml:space="preserve">vježbenik ima pravo na 85% plaće </w:t>
      </w:r>
      <w:r w:rsidRPr="001C4D60">
        <w:rPr>
          <w:rFonts w:ascii="Times New Roman" w:hAnsi="Times New Roman" w:cs="Times New Roman"/>
          <w:sz w:val="24"/>
          <w:szCs w:val="24"/>
          <w:lang w:eastAsia="hr-HR"/>
        </w:rPr>
        <w:t>poslova radnog mjesta najniže složenosti njegove stručne spreme.</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 ima mentora koji prati rad vježbenika, daje mu potrebne upute i smjernice za rad te mu pomaže u pripremanju državnog stručnog ispita.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Mentora imenuje pročelnik iz reda službenika koji ima najmanje istu stručnu spremu kao vježbenik.</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Visinu naknade za rad mentora utvrđuje odlukom općinski načelnik.</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Članak 3</w:t>
      </w:r>
      <w:r>
        <w:rPr>
          <w:rFonts w:ascii="Times New Roman" w:hAnsi="Times New Roman" w:cs="Times New Roman"/>
          <w:b/>
          <w:sz w:val="24"/>
          <w:szCs w:val="24"/>
          <w:lang w:eastAsia="hr-HR"/>
        </w:rPr>
        <w:t>2</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 može pristupiti polaganju državnog stručnog ispita najranije dva mjeseca prije isteka propisanog vježbeničkog staža, a dužan ga je položiti najkasnije do isteka vježbeničkog staža.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Vježbeniku koji iz opravdanih raz</w:t>
      </w:r>
      <w:r>
        <w:rPr>
          <w:rFonts w:ascii="Times New Roman" w:hAnsi="Times New Roman" w:cs="Times New Roman"/>
          <w:sz w:val="24"/>
          <w:szCs w:val="24"/>
          <w:lang w:eastAsia="hr-HR"/>
        </w:rPr>
        <w:t>l</w:t>
      </w:r>
      <w:r w:rsidRPr="001C4D60">
        <w:rPr>
          <w:rFonts w:ascii="Times New Roman" w:hAnsi="Times New Roman" w:cs="Times New Roman"/>
          <w:sz w:val="24"/>
          <w:szCs w:val="24"/>
          <w:lang w:eastAsia="hr-HR"/>
        </w:rPr>
        <w:t>oga ne položi državni stručni ispit, može se produžiti vježbenički staž za najviše tri mjeseca.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 produženju službe i vježbeničkog staža iz stavka 2. ovog članka donosi se posebno rješenje.</w:t>
      </w:r>
    </w:p>
    <w:p w:rsidR="00CA5E55" w:rsidRDefault="00CA5E55" w:rsidP="00CA5E55">
      <w:pPr>
        <w:pStyle w:val="NoSpacing"/>
        <w:jc w:val="both"/>
        <w:rPr>
          <w:rFonts w:ascii="Times New Roman" w:hAnsi="Times New Roman" w:cs="Times New Roman"/>
          <w:sz w:val="24"/>
          <w:szCs w:val="24"/>
          <w:lang w:eastAsia="hr-HR"/>
        </w:rPr>
      </w:pPr>
    </w:p>
    <w:p w:rsidR="00CA5E55" w:rsidRPr="003841AE" w:rsidRDefault="00CA5E55" w:rsidP="00CA5E55">
      <w:pPr>
        <w:pStyle w:val="NoSpacing"/>
        <w:jc w:val="center"/>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Članak 3</w:t>
      </w:r>
      <w:r>
        <w:rPr>
          <w:rFonts w:ascii="Times New Roman" w:hAnsi="Times New Roman" w:cs="Times New Roman"/>
          <w:b/>
          <w:sz w:val="24"/>
          <w:szCs w:val="24"/>
          <w:lang w:eastAsia="hr-HR"/>
        </w:rPr>
        <w:t>3</w:t>
      </w:r>
      <w:r w:rsidRPr="003841AE">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 koji u roku ne položi državni stručni ispit, odnosno ne bude raspoređen na radno mjesto, prestaje služba istekom tog roka.</w:t>
      </w:r>
    </w:p>
    <w:p w:rsidR="00CA5E55" w:rsidRDefault="00CA5E55" w:rsidP="00CA5E55">
      <w:pPr>
        <w:pStyle w:val="NoSpacing"/>
        <w:jc w:val="both"/>
        <w:rPr>
          <w:rFonts w:ascii="Times New Roman" w:hAnsi="Times New Roman" w:cs="Times New Roman"/>
          <w:sz w:val="24"/>
          <w:szCs w:val="24"/>
          <w:lang w:eastAsia="hr-HR"/>
        </w:rPr>
      </w:pPr>
    </w:p>
    <w:p w:rsidR="00CA5E55" w:rsidRPr="00D51A96"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34</w:t>
      </w:r>
      <w:r w:rsidRPr="00D51A96">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Osoba koja u vrijeme prijma u službu ima u odgovarajućoj struci radni staž duži od vremena određenog za vježbenički staž, ali nema položen državni stručni ispit, ne prima se u službu u svojstvu vježbenika, ali je dužna u roku od </w:t>
      </w:r>
      <w:r>
        <w:rPr>
          <w:rFonts w:ascii="Times New Roman" w:hAnsi="Times New Roman" w:cs="Times New Roman"/>
          <w:sz w:val="24"/>
          <w:szCs w:val="24"/>
          <w:lang w:eastAsia="hr-HR"/>
        </w:rPr>
        <w:t xml:space="preserve">godinu dana </w:t>
      </w:r>
      <w:r w:rsidRPr="001C4D60">
        <w:rPr>
          <w:rFonts w:ascii="Times New Roman" w:hAnsi="Times New Roman" w:cs="Times New Roman"/>
          <w:sz w:val="24"/>
          <w:szCs w:val="24"/>
          <w:lang w:eastAsia="hr-HR"/>
        </w:rPr>
        <w:t>od prijma u službu položiti državni stručni ispit.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Službeniku koji ne položi državni stručni ispit u roku iz stavka 1. ovog članka, prestaje služba istekom posljednjeg dana roka za polaganje ispita.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 slučaju privremene spriječenosti za rad zbog bolovanja, porodnog dopusta, odnosno drugog opravdanog razloga, iz stavka 1. ovog članka može se produžiti za onoliko vremena koliko je trajala privremena spriječenost za rad odnosno drugi opravdani razlozi.</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Ako je prijava za polaganje državnog stručnog ispita pravovremeno podnesena, a službenik nije u roku iz stavka 1. ovog članka bio pozvan na polaganjem, taj rok se može produžiti do polaganja stručnog ispita, ali ne više od tri mjeseca.</w:t>
      </w:r>
    </w:p>
    <w:p w:rsidR="00CA5E55" w:rsidRDefault="00CA5E55" w:rsidP="00CA5E55">
      <w:pPr>
        <w:pStyle w:val="NoSpacing"/>
        <w:jc w:val="both"/>
        <w:rPr>
          <w:rFonts w:ascii="Times New Roman" w:hAnsi="Times New Roman" w:cs="Times New Roman"/>
          <w:sz w:val="24"/>
          <w:szCs w:val="24"/>
          <w:lang w:eastAsia="hr-HR"/>
        </w:rPr>
      </w:pPr>
    </w:p>
    <w:p w:rsidR="00CA5E55" w:rsidRPr="00D51A96"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35</w:t>
      </w:r>
      <w:r w:rsidRPr="00D51A96">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Troškove prvog polaganja državnog stručnog ispita vježb</w:t>
      </w:r>
      <w:r>
        <w:rPr>
          <w:rFonts w:ascii="Times New Roman" w:hAnsi="Times New Roman" w:cs="Times New Roman"/>
          <w:sz w:val="24"/>
          <w:szCs w:val="24"/>
          <w:lang w:eastAsia="hr-HR"/>
        </w:rPr>
        <w:t>e</w:t>
      </w:r>
      <w:r w:rsidRPr="001C4D60">
        <w:rPr>
          <w:rFonts w:ascii="Times New Roman" w:hAnsi="Times New Roman" w:cs="Times New Roman"/>
          <w:sz w:val="24"/>
          <w:szCs w:val="24"/>
          <w:lang w:eastAsia="hr-HR"/>
        </w:rPr>
        <w:t>nika, kao i osoba pri</w:t>
      </w:r>
      <w:r>
        <w:rPr>
          <w:rFonts w:ascii="Times New Roman" w:hAnsi="Times New Roman" w:cs="Times New Roman"/>
          <w:sz w:val="24"/>
          <w:szCs w:val="24"/>
          <w:lang w:eastAsia="hr-HR"/>
        </w:rPr>
        <w:t>m</w:t>
      </w:r>
      <w:r w:rsidRPr="001C4D60">
        <w:rPr>
          <w:rFonts w:ascii="Times New Roman" w:hAnsi="Times New Roman" w:cs="Times New Roman"/>
          <w:sz w:val="24"/>
          <w:szCs w:val="24"/>
          <w:lang w:eastAsia="hr-HR"/>
        </w:rPr>
        <w:t xml:space="preserve">ljenih u službu uz uvjet da u roku </w:t>
      </w:r>
      <w:r>
        <w:rPr>
          <w:rFonts w:ascii="Times New Roman" w:hAnsi="Times New Roman" w:cs="Times New Roman"/>
          <w:sz w:val="24"/>
          <w:szCs w:val="24"/>
          <w:lang w:eastAsia="hr-HR"/>
        </w:rPr>
        <w:t xml:space="preserve">od godinu dana </w:t>
      </w:r>
      <w:r w:rsidRPr="001C4D60">
        <w:rPr>
          <w:rFonts w:ascii="Times New Roman" w:hAnsi="Times New Roman" w:cs="Times New Roman"/>
          <w:sz w:val="24"/>
          <w:szCs w:val="24"/>
          <w:lang w:eastAsia="hr-HR"/>
        </w:rPr>
        <w:t xml:space="preserve">polože državni stručni ispit, snosi Općina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p>
    <w:p w:rsidR="00CA5E55" w:rsidRPr="00D51A96"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36</w:t>
      </w:r>
      <w:r w:rsidRPr="00D51A96">
        <w:rPr>
          <w:rFonts w:ascii="Times New Roman" w:hAnsi="Times New Roman" w:cs="Times New Roman"/>
          <w:b/>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Radi stjecanja uvjeta radnog iskustva za polaganje državnog stručnog ispita, u upravna tijela Općine Čeminac mogu se primiti osobe na stručno osposobljavanje bez zasnivanja radnog odnosa.</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Osobe iz stavka 1. ovog članka nemaju status službenika.</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Stručno osposobljavanje bez zasnivanja radnog odnosa obavlja se na temelju pisanog ugovora s općinskim načelnikom.</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Na stručno osposobljavanje za rad bez zasnivanja radnog odnosa primjenjuju se opći propisi o radu.</w:t>
      </w:r>
    </w:p>
    <w:p w:rsidR="00B76CAF" w:rsidRPr="001C4D60" w:rsidRDefault="00B76CAF"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A5E55" w:rsidRPr="00D51A96" w:rsidRDefault="00CA5E55" w:rsidP="00CA5E55">
      <w:pPr>
        <w:pStyle w:val="NoSpacing"/>
        <w:jc w:val="both"/>
        <w:rPr>
          <w:rFonts w:ascii="Times New Roman" w:hAnsi="Times New Roman" w:cs="Times New Roman"/>
          <w:b/>
          <w:sz w:val="24"/>
          <w:szCs w:val="24"/>
          <w:lang w:eastAsia="hr-HR"/>
        </w:rPr>
      </w:pPr>
      <w:r w:rsidRPr="00D51A96">
        <w:rPr>
          <w:rFonts w:ascii="Times New Roman" w:hAnsi="Times New Roman" w:cs="Times New Roman"/>
          <w:b/>
          <w:sz w:val="24"/>
          <w:szCs w:val="24"/>
          <w:lang w:eastAsia="hr-HR"/>
        </w:rPr>
        <w:lastRenderedPageBreak/>
        <w:t xml:space="preserve">XI. OSTALA PRAVA SLUŽBENIKA I NAMJEŠTENIKA </w:t>
      </w:r>
    </w:p>
    <w:p w:rsidR="00CA5E55" w:rsidRPr="00D51A96"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37</w:t>
      </w:r>
      <w:r w:rsidRPr="00D51A96">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Druga pitanja od značaj</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 xml:space="preserve"> za rad upravnih tijela, a </w:t>
      </w:r>
      <w:r>
        <w:rPr>
          <w:rFonts w:ascii="Times New Roman" w:hAnsi="Times New Roman" w:cs="Times New Roman"/>
          <w:sz w:val="24"/>
          <w:szCs w:val="24"/>
          <w:lang w:eastAsia="hr-HR"/>
        </w:rPr>
        <w:t xml:space="preserve">koja se </w:t>
      </w:r>
      <w:r w:rsidRPr="001C4D60">
        <w:rPr>
          <w:rFonts w:ascii="Times New Roman" w:hAnsi="Times New Roman" w:cs="Times New Roman"/>
          <w:sz w:val="24"/>
          <w:szCs w:val="24"/>
          <w:lang w:eastAsia="hr-HR"/>
        </w:rPr>
        <w:t xml:space="preserve">odnose na radno-pravna pitanja kao što su plaće, naknade plaće, druga materijalna prava, prijam u službu, raspored na radno mjesto, radno vrijeme, odmori i dopusti, zaštita službenika i namještenika, odgovornost za povrede službene dužnosti, naknada štete, ocjenjivanje, premještaji, raspolaganje i prestanak službe uređuju se posebnim aktima Općine </w:t>
      </w:r>
      <w:r>
        <w:rPr>
          <w:rFonts w:ascii="Times New Roman" w:hAnsi="Times New Roman" w:cs="Times New Roman"/>
          <w:sz w:val="24"/>
          <w:szCs w:val="24"/>
          <w:lang w:eastAsia="hr-HR"/>
        </w:rPr>
        <w:t xml:space="preserve">Čeminac </w:t>
      </w:r>
      <w:r w:rsidRPr="001C4D60">
        <w:rPr>
          <w:rFonts w:ascii="Times New Roman" w:hAnsi="Times New Roman" w:cs="Times New Roman"/>
          <w:sz w:val="24"/>
          <w:szCs w:val="24"/>
          <w:lang w:eastAsia="hr-HR"/>
        </w:rPr>
        <w:t>sukladno zakonu, kolektivnom ugovoru i Odluci.</w:t>
      </w:r>
    </w:p>
    <w:p w:rsidR="00CA5E55" w:rsidRPr="001C4D60" w:rsidRDefault="00CA5E55" w:rsidP="00CA5E55">
      <w:pPr>
        <w:pStyle w:val="NoSpacing"/>
        <w:jc w:val="both"/>
        <w:rPr>
          <w:rFonts w:ascii="Times New Roman" w:hAnsi="Times New Roman" w:cs="Times New Roman"/>
          <w:sz w:val="24"/>
          <w:szCs w:val="24"/>
          <w:lang w:eastAsia="hr-HR"/>
        </w:rPr>
      </w:pPr>
    </w:p>
    <w:p w:rsidR="00CA5E55" w:rsidRPr="00D43044" w:rsidRDefault="00CA5E55" w:rsidP="00CA5E55">
      <w:pPr>
        <w:pStyle w:val="NoSpacing"/>
        <w:jc w:val="both"/>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 xml:space="preserve">XII. GODIŠNJI ODMORI I DOPUSTI </w:t>
      </w:r>
    </w:p>
    <w:p w:rsidR="00CA5E55" w:rsidRPr="00D43044"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38</w:t>
      </w:r>
      <w:r w:rsidRPr="00D43044">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Vrijeme korištenja godišnjeg odmora utvrđuje se Planom korištenja godišnjeg odmora.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 svakog službenika i namještenika donosi se rješenje o korištenju godišnjeg odmora i to najkasnije 30 dana prije korištenja godišnjeg odmora.</w:t>
      </w:r>
    </w:p>
    <w:p w:rsidR="00CA5E55" w:rsidRDefault="00CA5E55" w:rsidP="00CA5E55">
      <w:pPr>
        <w:pStyle w:val="NoSpacing"/>
        <w:rPr>
          <w:rFonts w:ascii="Times New Roman" w:hAnsi="Times New Roman" w:cs="Times New Roman"/>
          <w:b/>
          <w:sz w:val="24"/>
          <w:szCs w:val="24"/>
          <w:lang w:eastAsia="hr-HR"/>
        </w:rPr>
      </w:pPr>
    </w:p>
    <w:p w:rsidR="00CA5E55"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39</w:t>
      </w:r>
      <w:r w:rsidRPr="00D43044">
        <w:rPr>
          <w:rFonts w:ascii="Times New Roman" w:hAnsi="Times New Roman" w:cs="Times New Roman"/>
          <w:b/>
          <w:sz w:val="24"/>
          <w:szCs w:val="24"/>
          <w:lang w:eastAsia="hr-HR"/>
        </w:rPr>
        <w:t>.</w:t>
      </w:r>
    </w:p>
    <w:p w:rsidR="00CA5E55" w:rsidRPr="00D43044" w:rsidRDefault="00CA5E55" w:rsidP="00CA5E55">
      <w:pPr>
        <w:pStyle w:val="NoSpacing"/>
        <w:jc w:val="both"/>
        <w:rPr>
          <w:rFonts w:ascii="Times New Roman" w:hAnsi="Times New Roman" w:cs="Times New Roman"/>
          <w:b/>
          <w:sz w:val="24"/>
          <w:szCs w:val="24"/>
          <w:lang w:eastAsia="hr-HR"/>
        </w:rPr>
      </w:pPr>
      <w:r w:rsidRPr="001C4D60">
        <w:rPr>
          <w:rFonts w:ascii="Times New Roman" w:hAnsi="Times New Roman" w:cs="Times New Roman"/>
          <w:sz w:val="24"/>
          <w:szCs w:val="24"/>
          <w:lang w:eastAsia="hr-HR"/>
        </w:rPr>
        <w:t>Rješenje o korištenju godišnjeg odmora za službenike i namještenik</w:t>
      </w:r>
      <w:r>
        <w:rPr>
          <w:rFonts w:ascii="Times New Roman" w:hAnsi="Times New Roman" w:cs="Times New Roman"/>
          <w:sz w:val="24"/>
          <w:szCs w:val="24"/>
          <w:lang w:eastAsia="hr-HR"/>
        </w:rPr>
        <w:t>e</w:t>
      </w:r>
      <w:r w:rsidRPr="001C4D60">
        <w:rPr>
          <w:rFonts w:ascii="Times New Roman" w:hAnsi="Times New Roman" w:cs="Times New Roman"/>
          <w:sz w:val="24"/>
          <w:szCs w:val="24"/>
          <w:lang w:eastAsia="hr-HR"/>
        </w:rPr>
        <w:t xml:space="preserve"> donosi pročelnik uz prethodnu konzultaciju s općinskim načelnikom, a za pročelnik</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 xml:space="preserve"> donosi općinski načelnik. </w:t>
      </w:r>
    </w:p>
    <w:p w:rsidR="00CA5E55" w:rsidRDefault="00CA5E55" w:rsidP="00CA5E55">
      <w:pPr>
        <w:pStyle w:val="NoSpacing"/>
        <w:jc w:val="both"/>
        <w:rPr>
          <w:rFonts w:ascii="Times New Roman" w:hAnsi="Times New Roman" w:cs="Times New Roman"/>
          <w:sz w:val="24"/>
          <w:szCs w:val="24"/>
          <w:lang w:eastAsia="hr-HR"/>
        </w:rPr>
      </w:pPr>
    </w:p>
    <w:p w:rsidR="00CA5E55" w:rsidRPr="00D43044"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40</w:t>
      </w:r>
      <w:r w:rsidRPr="00D43044">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Službeniku i namješteniku može se odobriti dopust bez naknade plaće (neplaćeni dopust) od 30 dana u tijeku kalendarske godine, pod uvjetom da je takav dopust opravdan i da neće izazvati teškoće u obavljanju poslova upravnog tijela, a osobito radi gradnje, popravka ili adaptacije kuće ili stana, njege člana uže obitelji, liječenja na osobni trošak, sudjelovanja u kulturno-umjetničkim i </w:t>
      </w:r>
      <w:r>
        <w:rPr>
          <w:rFonts w:ascii="Times New Roman" w:hAnsi="Times New Roman" w:cs="Times New Roman"/>
          <w:sz w:val="24"/>
          <w:szCs w:val="24"/>
          <w:lang w:eastAsia="hr-HR"/>
        </w:rPr>
        <w:t>s</w:t>
      </w:r>
      <w:r w:rsidRPr="001C4D60">
        <w:rPr>
          <w:rFonts w:ascii="Times New Roman" w:hAnsi="Times New Roman" w:cs="Times New Roman"/>
          <w:sz w:val="24"/>
          <w:szCs w:val="24"/>
          <w:lang w:eastAsia="hr-HR"/>
        </w:rPr>
        <w:t>por</w:t>
      </w:r>
      <w:r>
        <w:rPr>
          <w:rFonts w:ascii="Times New Roman" w:hAnsi="Times New Roman" w:cs="Times New Roman"/>
          <w:sz w:val="24"/>
          <w:szCs w:val="24"/>
          <w:lang w:eastAsia="hr-HR"/>
        </w:rPr>
        <w:t>t</w:t>
      </w:r>
      <w:r w:rsidRPr="001C4D60">
        <w:rPr>
          <w:rFonts w:ascii="Times New Roman" w:hAnsi="Times New Roman" w:cs="Times New Roman"/>
          <w:sz w:val="24"/>
          <w:szCs w:val="24"/>
          <w:lang w:eastAsia="hr-HR"/>
        </w:rPr>
        <w:t>skim priredbama, osobnog školovanja, doškolovanja, osposobljavanja, usavršavanja ili specijalizacije i sl.</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neplaćeni dopust u toku jedne godine:</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za sudjelovanje na stručnim seminarima i savjetovanjima</w:t>
      </w:r>
      <w:r>
        <w:rPr>
          <w:rFonts w:ascii="Times New Roman" w:hAnsi="Times New Roman" w:cs="Times New Roman"/>
          <w:sz w:val="24"/>
          <w:szCs w:val="24"/>
          <w:lang w:eastAsia="hr-HR"/>
        </w:rPr>
        <w:t xml:space="preserve"> - </w:t>
      </w:r>
      <w:r w:rsidRPr="001C4D60">
        <w:rPr>
          <w:rFonts w:ascii="Times New Roman" w:hAnsi="Times New Roman" w:cs="Times New Roman"/>
          <w:sz w:val="24"/>
          <w:szCs w:val="24"/>
          <w:lang w:eastAsia="hr-HR"/>
        </w:rPr>
        <w:t>5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za pripremanje i polaganje ispita poradi stjecanja posebnih znanja i vještina (učenje stranih jezika, informatičko obrazovanje i sl.)</w:t>
      </w:r>
      <w:r>
        <w:rPr>
          <w:rFonts w:ascii="Times New Roman" w:hAnsi="Times New Roman" w:cs="Times New Roman"/>
          <w:sz w:val="24"/>
          <w:szCs w:val="24"/>
          <w:lang w:eastAsia="hr-HR"/>
        </w:rPr>
        <w:t xml:space="preserve"> - </w:t>
      </w:r>
      <w:r w:rsidRPr="001C4D60">
        <w:rPr>
          <w:rFonts w:ascii="Times New Roman" w:hAnsi="Times New Roman" w:cs="Times New Roman"/>
          <w:sz w:val="24"/>
          <w:szCs w:val="24"/>
          <w:lang w:eastAsia="hr-HR"/>
        </w:rPr>
        <w:t>2 dana</w:t>
      </w:r>
      <w:r>
        <w:rPr>
          <w:rFonts w:ascii="Times New Roman" w:hAnsi="Times New Roman" w:cs="Times New Roman"/>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neplaćeni dopust iz stavka 2. ovog članka smo ako je školovanje ili stručno usavršavanje u svezi s poslovima koje zaposlenik obavlja ili njegovom profesijom ili djelatnošću poslodavca</w:t>
      </w:r>
      <w:r>
        <w:rPr>
          <w:rFonts w:ascii="Times New Roman" w:hAnsi="Times New Roman" w:cs="Times New Roman"/>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Ako to okolnosti zaht</w:t>
      </w:r>
      <w:r>
        <w:rPr>
          <w:rFonts w:ascii="Times New Roman" w:hAnsi="Times New Roman" w:cs="Times New Roman"/>
          <w:sz w:val="24"/>
          <w:szCs w:val="24"/>
          <w:lang w:eastAsia="hr-HR"/>
        </w:rPr>
        <w:t>i</w:t>
      </w:r>
      <w:r w:rsidRPr="001C4D60">
        <w:rPr>
          <w:rFonts w:ascii="Times New Roman" w:hAnsi="Times New Roman" w:cs="Times New Roman"/>
          <w:sz w:val="24"/>
          <w:szCs w:val="24"/>
          <w:lang w:eastAsia="hr-HR"/>
        </w:rPr>
        <w:t>jevaju, službeniku i namješteniku se neplaćeni dopust iz stavka 1. ovog članka može odobriti u trajanju duljem od 30 dana.</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Odluku o ostvarenju prava na neplaćeni dopust iz ovog članka donosi pročelnik uz prethodnu suglasnost općinskog načelnika.</w:t>
      </w:r>
    </w:p>
    <w:p w:rsidR="00CA5E55" w:rsidRPr="001C4D60" w:rsidRDefault="00CA5E55" w:rsidP="00CA5E55">
      <w:pPr>
        <w:pStyle w:val="NoSpacing"/>
        <w:jc w:val="both"/>
        <w:rPr>
          <w:rFonts w:ascii="Times New Roman" w:hAnsi="Times New Roman" w:cs="Times New Roman"/>
          <w:sz w:val="24"/>
          <w:szCs w:val="24"/>
          <w:lang w:eastAsia="hr-HR"/>
        </w:rPr>
      </w:pPr>
    </w:p>
    <w:p w:rsidR="00CA5E55" w:rsidRPr="00D43044" w:rsidRDefault="00CA5E55" w:rsidP="00CA5E55">
      <w:pPr>
        <w:pStyle w:val="NoSpacing"/>
        <w:jc w:val="center"/>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41</w:t>
      </w:r>
      <w:r w:rsidRPr="00D43044">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dopust uz naknadu plaće (plaćeni dopus</w:t>
      </w:r>
      <w:r>
        <w:rPr>
          <w:rFonts w:ascii="Times New Roman" w:hAnsi="Times New Roman" w:cs="Times New Roman"/>
          <w:sz w:val="24"/>
          <w:szCs w:val="24"/>
          <w:lang w:eastAsia="hr-HR"/>
        </w:rPr>
        <w:t>t</w:t>
      </w:r>
      <w:r w:rsidRPr="001C4D60">
        <w:rPr>
          <w:rFonts w:ascii="Times New Roman" w:hAnsi="Times New Roman" w:cs="Times New Roman"/>
          <w:sz w:val="24"/>
          <w:szCs w:val="24"/>
          <w:lang w:eastAsia="hr-HR"/>
        </w:rPr>
        <w:t>) do ukupno najviše 10 radnih dana u jednoj kalendarskoj godini u slijedećim slučajevima: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zaključivanje braka _________________________________________ 5 radnih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rođenje djeteta _____________________________________________ 2 radna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smrt supružnika, djeteta, roditelja i unuka _______________________ 5 radnih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smrt brata ili sestre, djeda ili bake, te roditelja supružnika ___________2 radna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teške bolesti djeteta ili roditelja izvan mjesta stanovanja ____________ 3 radna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polaganje stručnog ispita prvi put ______________________________ 5 radnih dana</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dobrovoljno davanje krvi (na Dan dobrovoljnog davanja) ___________ 1 radni dan</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plaćeni dopust za svaki smrtni slučaj iz stavka 1. ovog članka, neovisno o broju dana koje je tijekom iste godine iskoristio prema drugim osnovama</w:t>
      </w:r>
      <w:r>
        <w:rPr>
          <w:rFonts w:ascii="Times New Roman" w:hAnsi="Times New Roman" w:cs="Times New Roman"/>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B76CAF" w:rsidRDefault="00B76CAF" w:rsidP="00CA5E55">
      <w:pPr>
        <w:pStyle w:val="NoSpacing"/>
        <w:jc w:val="both"/>
        <w:rPr>
          <w:rFonts w:ascii="Times New Roman" w:hAnsi="Times New Roman" w:cs="Times New Roman"/>
          <w:sz w:val="24"/>
          <w:szCs w:val="24"/>
          <w:lang w:eastAsia="hr-HR"/>
        </w:rPr>
      </w:pPr>
    </w:p>
    <w:p w:rsidR="00B76CAF" w:rsidRPr="001C4D60" w:rsidRDefault="00B76CAF" w:rsidP="00CA5E55">
      <w:pPr>
        <w:pStyle w:val="NoSpacing"/>
        <w:jc w:val="both"/>
        <w:rPr>
          <w:rFonts w:ascii="Times New Roman" w:hAnsi="Times New Roman" w:cs="Times New Roman"/>
          <w:sz w:val="24"/>
          <w:szCs w:val="24"/>
          <w:lang w:eastAsia="hr-HR"/>
        </w:rPr>
      </w:pPr>
    </w:p>
    <w:p w:rsidR="00CA5E55" w:rsidRPr="00D43044" w:rsidRDefault="00CA5E55" w:rsidP="00CA5E55">
      <w:pPr>
        <w:pStyle w:val="NoSpacing"/>
        <w:jc w:val="both"/>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lastRenderedPageBreak/>
        <w:t>XIII. RADNO VRIJEME I RASPORED RADNOG VREMENA</w:t>
      </w:r>
    </w:p>
    <w:p w:rsidR="00CA5E55" w:rsidRPr="00D43044" w:rsidRDefault="00CA5E55" w:rsidP="00CA5E55">
      <w:pPr>
        <w:pStyle w:val="NoSpacing"/>
        <w:jc w:val="center"/>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42</w:t>
      </w:r>
      <w:r w:rsidRPr="00D43044">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Radno vrijeme djelatnika Općine </w:t>
      </w:r>
      <w:r>
        <w:rPr>
          <w:rFonts w:ascii="Times New Roman" w:hAnsi="Times New Roman" w:cs="Times New Roman"/>
          <w:sz w:val="24"/>
          <w:szCs w:val="24"/>
          <w:lang w:eastAsia="hr-HR"/>
        </w:rPr>
        <w:t xml:space="preserve">Čeminac je </w:t>
      </w:r>
      <w:r w:rsidRPr="001C4D60">
        <w:rPr>
          <w:rFonts w:ascii="Times New Roman" w:hAnsi="Times New Roman" w:cs="Times New Roman"/>
          <w:sz w:val="24"/>
          <w:szCs w:val="24"/>
          <w:lang w:eastAsia="hr-HR"/>
        </w:rPr>
        <w:t>od poned</w:t>
      </w:r>
      <w:r>
        <w:rPr>
          <w:rFonts w:ascii="Times New Roman" w:hAnsi="Times New Roman" w:cs="Times New Roman"/>
          <w:sz w:val="24"/>
          <w:szCs w:val="24"/>
          <w:lang w:eastAsia="hr-HR"/>
        </w:rPr>
        <w:t>j</w:t>
      </w:r>
      <w:r w:rsidRPr="001C4D60">
        <w:rPr>
          <w:rFonts w:ascii="Times New Roman" w:hAnsi="Times New Roman" w:cs="Times New Roman"/>
          <w:sz w:val="24"/>
          <w:szCs w:val="24"/>
          <w:lang w:eastAsia="hr-HR"/>
        </w:rPr>
        <w:t>eljka do petka i to od 7:00 do 15:00 sati.</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Dnevni odmor je u trajanju od 30 minuta, u vremenu koje utvrdi pročelnik. </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Općinski načelnik može u specifičnim uvjetima odrediti i drugačije radno vrijeme.</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U slučaju elementarnih nepogoda kao i drugih situacija ugroženosti stanovništva s područja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xml:space="preserve"> svi službenici namještenici su obvezni biti dostupni i postupati po nalogu općinskog načelnika i pročelnika. </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Raspored termina za rad sa strankama ističe se na ulazu u sjedište Općinske uprave, a sukladno posebnoj Odluci.</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Na zgradama u kojima djeluje Općinska uprava ističu se nazivi Općinskih tijela, u skladu</w:t>
      </w: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s propisima o uredskom poslovanju.</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Na vratima službenih prostorija ističu se osobna imena dužnosnika, službenika i</w:t>
      </w: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namještenika te naznaka poslova koje obavljaju.</w:t>
      </w:r>
    </w:p>
    <w:p w:rsidR="00CA5E55" w:rsidRDefault="00CA5E55" w:rsidP="00CA5E55">
      <w:pPr>
        <w:pStyle w:val="NoSpacing"/>
        <w:jc w:val="both"/>
        <w:rPr>
          <w:rFonts w:ascii="Times New Roman" w:hAnsi="Times New Roman" w:cs="Times New Roman"/>
          <w:sz w:val="24"/>
          <w:szCs w:val="24"/>
          <w:lang w:eastAsia="hr-HR"/>
        </w:rPr>
      </w:pPr>
    </w:p>
    <w:p w:rsidR="00CA5E55" w:rsidRPr="00D43044" w:rsidRDefault="00CA5E55" w:rsidP="00CA5E55">
      <w:pPr>
        <w:pStyle w:val="NoSpacing"/>
        <w:jc w:val="both"/>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XIV. PRIJELAZNE I ZAVRŠNE ODREDBE</w:t>
      </w:r>
    </w:p>
    <w:p w:rsidR="00CA5E55" w:rsidRPr="00D43044" w:rsidRDefault="00CA5E55" w:rsidP="00CA5E55">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43</w:t>
      </w:r>
      <w:r w:rsidRPr="00D43044">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Službenici i namještenici zatečeni u službi na dan stupanja na snagu ov</w:t>
      </w:r>
      <w:r>
        <w:rPr>
          <w:rFonts w:ascii="Times New Roman" w:hAnsi="Times New Roman" w:cs="Times New Roman"/>
          <w:sz w:val="24"/>
          <w:szCs w:val="24"/>
          <w:lang w:eastAsia="hr-HR"/>
        </w:rPr>
        <w:t xml:space="preserve">og Pravilnika </w:t>
      </w:r>
      <w:r w:rsidRPr="001C4D60">
        <w:rPr>
          <w:rFonts w:ascii="Times New Roman" w:hAnsi="Times New Roman" w:cs="Times New Roman"/>
          <w:sz w:val="24"/>
          <w:szCs w:val="24"/>
          <w:lang w:eastAsia="hr-HR"/>
        </w:rPr>
        <w:t>nastavljaju s radom na dosadašnjim radnim mjestima, do donošenja rješenja o rasporedu na radna mjesta sukladno ovo</w:t>
      </w:r>
      <w:r>
        <w:rPr>
          <w:rFonts w:ascii="Times New Roman" w:hAnsi="Times New Roman" w:cs="Times New Roman"/>
          <w:sz w:val="24"/>
          <w:szCs w:val="24"/>
          <w:lang w:eastAsia="hr-HR"/>
        </w:rPr>
        <w:t>m Pravilniku</w:t>
      </w:r>
      <w:r w:rsidRPr="001C4D60">
        <w:rPr>
          <w:rFonts w:ascii="Times New Roman" w:hAnsi="Times New Roman" w:cs="Times New Roman"/>
          <w:sz w:val="24"/>
          <w:szCs w:val="24"/>
          <w:lang w:eastAsia="hr-HR"/>
        </w:rPr>
        <w:t xml:space="preserve">. </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Rješenje o rasporedu na radna mjesta sukladno ovo</w:t>
      </w:r>
      <w:r>
        <w:rPr>
          <w:rFonts w:ascii="Times New Roman" w:hAnsi="Times New Roman" w:cs="Times New Roman"/>
          <w:sz w:val="24"/>
          <w:szCs w:val="24"/>
          <w:lang w:eastAsia="hr-HR"/>
        </w:rPr>
        <w:t xml:space="preserve">m Pravilniku </w:t>
      </w:r>
      <w:r w:rsidRPr="001C4D60">
        <w:rPr>
          <w:rFonts w:ascii="Times New Roman" w:hAnsi="Times New Roman" w:cs="Times New Roman"/>
          <w:sz w:val="24"/>
          <w:szCs w:val="24"/>
          <w:lang w:eastAsia="hr-HR"/>
        </w:rPr>
        <w:t>donijet će općinski načelnik za pročelnik</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 a pročelni</w:t>
      </w:r>
      <w:r>
        <w:rPr>
          <w:rFonts w:ascii="Times New Roman" w:hAnsi="Times New Roman" w:cs="Times New Roman"/>
          <w:sz w:val="24"/>
          <w:szCs w:val="24"/>
          <w:lang w:eastAsia="hr-HR"/>
        </w:rPr>
        <w:t xml:space="preserve">k </w:t>
      </w:r>
      <w:r w:rsidRPr="001C4D60">
        <w:rPr>
          <w:rFonts w:ascii="Times New Roman" w:hAnsi="Times New Roman" w:cs="Times New Roman"/>
          <w:sz w:val="24"/>
          <w:szCs w:val="24"/>
          <w:lang w:eastAsia="hr-HR"/>
        </w:rPr>
        <w:t>za službenike i namještenike </w:t>
      </w:r>
      <w:r>
        <w:rPr>
          <w:rFonts w:ascii="Times New Roman" w:hAnsi="Times New Roman" w:cs="Times New Roman"/>
          <w:sz w:val="24"/>
          <w:szCs w:val="24"/>
          <w:lang w:eastAsia="hr-HR"/>
        </w:rPr>
        <w:t xml:space="preserve">u </w:t>
      </w:r>
      <w:r w:rsidRPr="001C4D60">
        <w:rPr>
          <w:rFonts w:ascii="Times New Roman" w:hAnsi="Times New Roman" w:cs="Times New Roman"/>
          <w:sz w:val="24"/>
          <w:szCs w:val="24"/>
          <w:lang w:eastAsia="hr-HR"/>
        </w:rPr>
        <w:t xml:space="preserve">roku </w:t>
      </w:r>
      <w:r>
        <w:rPr>
          <w:rFonts w:ascii="Times New Roman" w:hAnsi="Times New Roman" w:cs="Times New Roman"/>
          <w:sz w:val="24"/>
          <w:szCs w:val="24"/>
          <w:lang w:eastAsia="hr-HR"/>
        </w:rPr>
        <w:t>dva mjeseca</w:t>
      </w:r>
      <w:r w:rsidRPr="001C4D60">
        <w:rPr>
          <w:rFonts w:ascii="Times New Roman" w:hAnsi="Times New Roman" w:cs="Times New Roman"/>
          <w:sz w:val="24"/>
          <w:szCs w:val="24"/>
          <w:lang w:eastAsia="hr-HR"/>
        </w:rPr>
        <w:t xml:space="preserve"> od stupanja na snagu ov</w:t>
      </w:r>
      <w:r>
        <w:rPr>
          <w:rFonts w:ascii="Times New Roman" w:hAnsi="Times New Roman" w:cs="Times New Roman"/>
          <w:sz w:val="24"/>
          <w:szCs w:val="24"/>
          <w:lang w:eastAsia="hr-HR"/>
        </w:rPr>
        <w:t>og Pravilnika</w:t>
      </w:r>
      <w:r w:rsidRPr="001C4D60">
        <w:rPr>
          <w:rFonts w:ascii="Times New Roman" w:hAnsi="Times New Roman" w:cs="Times New Roman"/>
          <w:sz w:val="24"/>
          <w:szCs w:val="24"/>
          <w:lang w:eastAsia="hr-HR"/>
        </w:rPr>
        <w:t xml:space="preserve">. </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Stupanjem na snagu ovog Pravilnika, prestaje važiti Pravilnik o unutarnjem redu Općinske uprave Općine Čeminac ('Službeni glasnik' Općine Čeminac 01/16).</w:t>
      </w:r>
    </w:p>
    <w:p w:rsidR="00CA5E55" w:rsidRDefault="00CA5E55" w:rsidP="00CA5E55">
      <w:pPr>
        <w:pStyle w:val="NoSpacing"/>
        <w:jc w:val="both"/>
        <w:rPr>
          <w:rFonts w:ascii="Times New Roman" w:hAnsi="Times New Roman" w:cs="Times New Roman"/>
          <w:sz w:val="24"/>
          <w:szCs w:val="24"/>
          <w:lang w:eastAsia="hr-HR"/>
        </w:rPr>
      </w:pPr>
    </w:p>
    <w:p w:rsidR="00CA5E55" w:rsidRPr="00846824" w:rsidRDefault="00CA5E55" w:rsidP="00CA5E55">
      <w:pPr>
        <w:pStyle w:val="NoSpacing"/>
        <w:jc w:val="center"/>
        <w:rPr>
          <w:rFonts w:ascii="Times New Roman" w:hAnsi="Times New Roman" w:cs="Times New Roman"/>
          <w:b/>
          <w:sz w:val="24"/>
          <w:szCs w:val="24"/>
          <w:lang w:eastAsia="hr-HR"/>
        </w:rPr>
      </w:pPr>
      <w:r w:rsidRPr="00846824">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44</w:t>
      </w:r>
      <w:r w:rsidRPr="00846824">
        <w:rPr>
          <w:rFonts w:ascii="Times New Roman" w:hAnsi="Times New Roman" w:cs="Times New Roman"/>
          <w:b/>
          <w:sz w:val="24"/>
          <w:szCs w:val="24"/>
          <w:lang w:eastAsia="hr-HR"/>
        </w:rPr>
        <w:t>.</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Ova</w:t>
      </w:r>
      <w:r>
        <w:rPr>
          <w:rFonts w:ascii="Times New Roman" w:hAnsi="Times New Roman" w:cs="Times New Roman"/>
          <w:sz w:val="24"/>
          <w:szCs w:val="24"/>
          <w:lang w:eastAsia="hr-HR"/>
        </w:rPr>
        <w:t xml:space="preserve">j Pravilnik </w:t>
      </w:r>
      <w:r w:rsidRPr="001C4D60">
        <w:rPr>
          <w:rFonts w:ascii="Times New Roman" w:hAnsi="Times New Roman" w:cs="Times New Roman"/>
          <w:sz w:val="24"/>
          <w:szCs w:val="24"/>
          <w:lang w:eastAsia="hr-HR"/>
        </w:rPr>
        <w:t xml:space="preserve">stupa na snagu </w:t>
      </w:r>
      <w:r>
        <w:rPr>
          <w:rFonts w:ascii="Times New Roman" w:hAnsi="Times New Roman" w:cs="Times New Roman"/>
          <w:sz w:val="24"/>
          <w:szCs w:val="24"/>
          <w:lang w:eastAsia="hr-HR"/>
        </w:rPr>
        <w:t xml:space="preserve">osmog dana od </w:t>
      </w:r>
      <w:r w:rsidRPr="001C4D60">
        <w:rPr>
          <w:rFonts w:ascii="Times New Roman" w:hAnsi="Times New Roman" w:cs="Times New Roman"/>
          <w:sz w:val="24"/>
          <w:szCs w:val="24"/>
          <w:lang w:eastAsia="hr-HR"/>
        </w:rPr>
        <w:t xml:space="preserve">objave u </w:t>
      </w:r>
      <w:r>
        <w:rPr>
          <w:rFonts w:ascii="Times New Roman" w:hAnsi="Times New Roman" w:cs="Times New Roman"/>
          <w:sz w:val="24"/>
          <w:szCs w:val="24"/>
          <w:lang w:eastAsia="hr-HR"/>
        </w:rPr>
        <w:t>Službenom glasniku Općine Čeminac</w:t>
      </w:r>
      <w:r w:rsidRPr="001C4D60">
        <w:rPr>
          <w:rFonts w:ascii="Times New Roman" w:hAnsi="Times New Roman" w:cs="Times New Roman"/>
          <w:sz w:val="24"/>
          <w:szCs w:val="24"/>
          <w:lang w:eastAsia="hr-HR"/>
        </w:rPr>
        <w:t>.</w:t>
      </w:r>
    </w:p>
    <w:p w:rsidR="00CA5E55" w:rsidRDefault="00CA5E55" w:rsidP="00CA5E55">
      <w:pPr>
        <w:pStyle w:val="NoSpacing"/>
        <w:jc w:val="both"/>
        <w:rPr>
          <w:rFonts w:ascii="Times New Roman" w:hAnsi="Times New Roman" w:cs="Times New Roman"/>
          <w:sz w:val="24"/>
          <w:szCs w:val="24"/>
          <w:lang w:eastAsia="hr-HR"/>
        </w:rPr>
      </w:pPr>
    </w:p>
    <w:p w:rsidR="00CA5E55" w:rsidRDefault="00CA5E55" w:rsidP="00CA5E55">
      <w:pPr>
        <w:pStyle w:val="NoSpacing"/>
        <w:jc w:val="both"/>
        <w:rPr>
          <w:rFonts w:ascii="Times New Roman" w:hAnsi="Times New Roman" w:cs="Times New Roman"/>
          <w:sz w:val="24"/>
          <w:szCs w:val="24"/>
          <w:lang w:eastAsia="hr-HR"/>
        </w:rPr>
      </w:pPr>
    </w:p>
    <w:p w:rsidR="00CA5E55" w:rsidRDefault="00CA5E55" w:rsidP="00CA5E55">
      <w:pPr>
        <w:pStyle w:val="NoSpacing"/>
        <w:ind w:left="4956"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Načelnik:</w:t>
      </w:r>
    </w:p>
    <w:p w:rsidR="00CA5E55" w:rsidRPr="001C4D60"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t>dr. Zlatko Pinjuh, spec. hitne medicine</w:t>
      </w:r>
      <w:r w:rsidR="00983E1D">
        <w:rPr>
          <w:rFonts w:ascii="Times New Roman" w:hAnsi="Times New Roman" w:cs="Times New Roman"/>
          <w:sz w:val="24"/>
          <w:szCs w:val="24"/>
          <w:lang w:eastAsia="hr-HR"/>
        </w:rPr>
        <w:t>, v.r.</w:t>
      </w:r>
    </w:p>
    <w:p w:rsidR="00CA5E55"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A5E55" w:rsidRDefault="00CA5E55"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KLASA: </w:t>
      </w:r>
      <w:r>
        <w:rPr>
          <w:rFonts w:ascii="Times New Roman" w:hAnsi="Times New Roman" w:cs="Times New Roman"/>
          <w:sz w:val="24"/>
          <w:szCs w:val="24"/>
          <w:lang w:eastAsia="hr-HR"/>
        </w:rPr>
        <w:t>023-01/17-01/0001</w:t>
      </w:r>
    </w:p>
    <w:p w:rsidR="00CA5E55" w:rsidRPr="001C4D60" w:rsidRDefault="00CA5E55" w:rsidP="00CA5E55">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UR.BROJ:</w:t>
      </w:r>
      <w:r>
        <w:rPr>
          <w:rFonts w:ascii="Times New Roman" w:hAnsi="Times New Roman" w:cs="Times New Roman"/>
          <w:sz w:val="24"/>
          <w:szCs w:val="24"/>
          <w:lang w:eastAsia="hr-HR"/>
        </w:rPr>
        <w:t>2100/05-02-17-1</w:t>
      </w:r>
    </w:p>
    <w:p w:rsidR="00CA5E55" w:rsidRDefault="00CA5E55" w:rsidP="00CA5E5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Čeminac, 14. travnja 2017. godine</w:t>
      </w:r>
    </w:p>
    <w:p w:rsidR="00CA5E55" w:rsidRDefault="00CA5E55" w:rsidP="00CA5E55">
      <w:pPr>
        <w:pStyle w:val="NoSpacing"/>
        <w:jc w:val="both"/>
        <w:rPr>
          <w:rFonts w:ascii="Times New Roman" w:hAnsi="Times New Roman" w:cs="Times New Roman"/>
          <w:sz w:val="24"/>
          <w:szCs w:val="24"/>
          <w:lang w:eastAsia="hr-HR"/>
        </w:rPr>
      </w:pPr>
    </w:p>
    <w:p w:rsidR="00CA5E55" w:rsidRPr="001C4D60" w:rsidRDefault="00CA5E55" w:rsidP="00CA5E55">
      <w:pPr>
        <w:pStyle w:val="NoSpacing"/>
        <w:jc w:val="both"/>
        <w:rPr>
          <w:rFonts w:ascii="Times New Roman" w:hAnsi="Times New Roman" w:cs="Times New Roman"/>
          <w:sz w:val="24"/>
          <w:szCs w:val="24"/>
        </w:rPr>
      </w:pPr>
    </w:p>
    <w:p w:rsidR="00CA5E55" w:rsidRDefault="00CA5E55" w:rsidP="000D36A9"/>
    <w:p w:rsidR="00B76CAF" w:rsidRDefault="00B76CAF" w:rsidP="000D36A9"/>
    <w:p w:rsidR="00961475" w:rsidRDefault="00961475" w:rsidP="000D36A9"/>
    <w:p w:rsidR="00B76CAF" w:rsidRDefault="00B76CAF" w:rsidP="000D36A9"/>
    <w:p w:rsidR="00961475" w:rsidRDefault="00961475" w:rsidP="00961475">
      <w:pPr>
        <w:spacing w:after="0" w:line="240" w:lineRule="auto"/>
        <w:rPr>
          <w:rFonts w:ascii="Times New Roman" w:hAnsi="Times New Roman"/>
          <w:b/>
        </w:rPr>
      </w:pPr>
      <w:r w:rsidRPr="001D2DA5">
        <w:rPr>
          <w:rFonts w:ascii="Times New Roman" w:hAnsi="Times New Roman"/>
          <w:b/>
        </w:rPr>
        <w:t xml:space="preserve">Izdaje: Općina Čeminac </w:t>
      </w:r>
    </w:p>
    <w:p w:rsidR="00961475" w:rsidRPr="00971579" w:rsidRDefault="00961475" w:rsidP="00961475">
      <w:pPr>
        <w:spacing w:after="0" w:line="240" w:lineRule="auto"/>
        <w:rPr>
          <w:rFonts w:asciiTheme="minorHAnsi" w:eastAsiaTheme="minorHAnsi" w:hAnsiTheme="minorHAnsi" w:cstheme="minorBidi"/>
          <w:lang w:eastAsia="en-US"/>
        </w:rPr>
      </w:pPr>
      <w:r w:rsidRPr="001D2DA5">
        <w:rPr>
          <w:rFonts w:ascii="Times New Roman" w:hAnsi="Times New Roman"/>
          <w:b/>
        </w:rPr>
        <w:t>Za izdavača: dr.Zlatko Pinjuh, spec.hitne medicine - Općinski načelnik Općine Čeminac</w:t>
      </w:r>
    </w:p>
    <w:p w:rsidR="00961475" w:rsidRPr="009261D1" w:rsidRDefault="00961475" w:rsidP="00961475">
      <w:pPr>
        <w:pStyle w:val="NoSpacing"/>
        <w:rPr>
          <w:rFonts w:ascii="Times New Roman" w:hAnsi="Times New Roman"/>
        </w:rPr>
      </w:pPr>
      <w:r w:rsidRPr="001D2DA5">
        <w:rPr>
          <w:rFonts w:ascii="Times New Roman" w:hAnsi="Times New Roman"/>
          <w:b/>
        </w:rPr>
        <w:t>Tisak: Općina Čeminac</w:t>
      </w:r>
    </w:p>
    <w:sectPr w:rsidR="00961475" w:rsidRPr="009261D1" w:rsidSect="00E91574">
      <w:headerReference w:type="default" r:id="rId11"/>
      <w:footerReference w:type="default" r:id="rId12"/>
      <w:type w:val="continuous"/>
      <w:pgSz w:w="11906" w:h="16838" w:code="9"/>
      <w:pgMar w:top="709" w:right="1417" w:bottom="1417" w:left="1417" w:header="0" w:footer="0" w:gutter="0"/>
      <w:paperSrc w:first="4" w:other="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4F" w:rsidRDefault="0087314F" w:rsidP="00E91574">
      <w:pPr>
        <w:spacing w:after="0" w:line="240" w:lineRule="auto"/>
      </w:pPr>
      <w:r>
        <w:separator/>
      </w:r>
    </w:p>
  </w:endnote>
  <w:endnote w:type="continuationSeparator" w:id="0">
    <w:p w:rsidR="0087314F" w:rsidRDefault="0087314F" w:rsidP="00E9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3DC" w:rsidRDefault="001A23D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r w:rsidR="0087314F">
      <w:fldChar w:fldCharType="begin"/>
    </w:r>
    <w:r w:rsidR="0087314F">
      <w:instrText xml:space="preserve"> PAGE   \* MERGEFORMAT </w:instrText>
    </w:r>
    <w:r w:rsidR="0087314F">
      <w:fldChar w:fldCharType="separate"/>
    </w:r>
    <w:r w:rsidR="00F16330" w:rsidRPr="00F16330">
      <w:rPr>
        <w:rFonts w:asciiTheme="majorHAnsi" w:hAnsiTheme="majorHAnsi"/>
        <w:noProof/>
      </w:rPr>
      <w:t>3</w:t>
    </w:r>
    <w:r w:rsidR="0087314F">
      <w:rPr>
        <w:rFonts w:asciiTheme="majorHAnsi" w:hAnsiTheme="majorHAnsi"/>
        <w:noProof/>
      </w:rPr>
      <w:fldChar w:fldCharType="end"/>
    </w:r>
  </w:p>
  <w:p w:rsidR="001C7094" w:rsidRDefault="001C7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74" w:rsidRDefault="00E91574">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r w:rsidR="0087314F">
      <w:fldChar w:fldCharType="begin"/>
    </w:r>
    <w:r w:rsidR="0087314F">
      <w:instrText xml:space="preserve"> PAGE   \* MERGEFORMAT </w:instrText>
    </w:r>
    <w:r w:rsidR="0087314F">
      <w:fldChar w:fldCharType="separate"/>
    </w:r>
    <w:r w:rsidR="00F16330" w:rsidRPr="00F16330">
      <w:rPr>
        <w:rFonts w:asciiTheme="majorHAnsi" w:hAnsiTheme="majorHAnsi"/>
        <w:noProof/>
      </w:rPr>
      <w:t>38</w:t>
    </w:r>
    <w:r w:rsidR="0087314F">
      <w:rPr>
        <w:rFonts w:asciiTheme="majorHAnsi" w:hAnsiTheme="majorHAnsi"/>
        <w:noProof/>
      </w:rPr>
      <w:fldChar w:fldCharType="end"/>
    </w:r>
  </w:p>
  <w:p w:rsidR="00E91574" w:rsidRDefault="00E91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4F" w:rsidRDefault="0087314F" w:rsidP="00E91574">
      <w:pPr>
        <w:spacing w:after="0" w:line="240" w:lineRule="auto"/>
      </w:pPr>
      <w:r>
        <w:separator/>
      </w:r>
    </w:p>
  </w:footnote>
  <w:footnote w:type="continuationSeparator" w:id="0">
    <w:p w:rsidR="0087314F" w:rsidRDefault="0087314F" w:rsidP="00E91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Naslov"/>
      <w:id w:val="207989841"/>
      <w:placeholder>
        <w:docPart w:val="EDED74C4439E495FB479E2755A150A8B"/>
      </w:placeholder>
      <w:dataBinding w:prefixMappings="xmlns:ns0='http://schemas.openxmlformats.org/package/2006/metadata/core-properties' xmlns:ns1='http://purl.org/dc/elements/1.1/'" w:xpath="/ns0:coreProperties[1]/ns1:title[1]" w:storeItemID="{6C3C8BC8-F283-45AE-878A-BAB7291924A1}"/>
      <w:text/>
    </w:sdtPr>
    <w:sdtEndPr/>
    <w:sdtContent>
      <w:p w:rsidR="001C7094" w:rsidRDefault="001C709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5/2017.</w:t>
        </w:r>
      </w:p>
    </w:sdtContent>
  </w:sdt>
  <w:p w:rsidR="009A6393" w:rsidRDefault="009A6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74" w:rsidRDefault="00E9157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5/2017.</w:t>
    </w:r>
  </w:p>
  <w:p w:rsidR="00E91574" w:rsidRDefault="00E91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932F1"/>
    <w:multiLevelType w:val="hybridMultilevel"/>
    <w:tmpl w:val="4252D78C"/>
    <w:lvl w:ilvl="0" w:tplc="0F98A340">
      <w:start w:val="5"/>
      <w:numFmt w:val="bullet"/>
      <w:lvlText w:val="-"/>
      <w:lvlJc w:val="left"/>
      <w:pPr>
        <w:ind w:left="1065" w:hanging="360"/>
      </w:pPr>
      <w:rPr>
        <w:rFonts w:ascii="Times New Roman" w:eastAsia="Calibri"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5B034FFF"/>
    <w:multiLevelType w:val="hybridMultilevel"/>
    <w:tmpl w:val="5EE62E02"/>
    <w:lvl w:ilvl="0" w:tplc="2B4EA578">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FB619EC"/>
    <w:multiLevelType w:val="hybridMultilevel"/>
    <w:tmpl w:val="86A4DFD6"/>
    <w:lvl w:ilvl="0" w:tplc="F4BA4C88">
      <w:start w:val="5"/>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73A12D76"/>
    <w:multiLevelType w:val="hybridMultilevel"/>
    <w:tmpl w:val="F7A2CA2C"/>
    <w:lvl w:ilvl="0" w:tplc="B9CE9964">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36A9"/>
    <w:rsid w:val="00052752"/>
    <w:rsid w:val="00081A67"/>
    <w:rsid w:val="000C1E43"/>
    <w:rsid w:val="000D36A9"/>
    <w:rsid w:val="000F7235"/>
    <w:rsid w:val="001A23DC"/>
    <w:rsid w:val="001C7094"/>
    <w:rsid w:val="003173D2"/>
    <w:rsid w:val="00335DC2"/>
    <w:rsid w:val="0035057D"/>
    <w:rsid w:val="003C00D5"/>
    <w:rsid w:val="004B339B"/>
    <w:rsid w:val="004F4CF0"/>
    <w:rsid w:val="00531D76"/>
    <w:rsid w:val="006566BE"/>
    <w:rsid w:val="00701A19"/>
    <w:rsid w:val="007A6631"/>
    <w:rsid w:val="007C4444"/>
    <w:rsid w:val="008453B6"/>
    <w:rsid w:val="0087314F"/>
    <w:rsid w:val="0088618B"/>
    <w:rsid w:val="008F6123"/>
    <w:rsid w:val="00921426"/>
    <w:rsid w:val="00927BBD"/>
    <w:rsid w:val="00961475"/>
    <w:rsid w:val="00983E1D"/>
    <w:rsid w:val="009A6393"/>
    <w:rsid w:val="009F0323"/>
    <w:rsid w:val="00A707F1"/>
    <w:rsid w:val="00AA5357"/>
    <w:rsid w:val="00AB3B21"/>
    <w:rsid w:val="00AD01E5"/>
    <w:rsid w:val="00AD561F"/>
    <w:rsid w:val="00B616A3"/>
    <w:rsid w:val="00B76CAF"/>
    <w:rsid w:val="00BA0EB6"/>
    <w:rsid w:val="00BC2738"/>
    <w:rsid w:val="00BD78DD"/>
    <w:rsid w:val="00BE2A51"/>
    <w:rsid w:val="00C651DF"/>
    <w:rsid w:val="00CA5E55"/>
    <w:rsid w:val="00E91574"/>
    <w:rsid w:val="00F163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39F05-F9C1-4284-9450-E29ED8D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D2"/>
    <w:rPr>
      <w:rFonts w:ascii="Calibri" w:eastAsia="Times New Roman" w:hAnsi="Calibri"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173D2"/>
    <w:pPr>
      <w:spacing w:after="0" w:line="240" w:lineRule="auto"/>
    </w:pPr>
  </w:style>
  <w:style w:type="paragraph" w:styleId="Header">
    <w:name w:val="header"/>
    <w:basedOn w:val="Normal"/>
    <w:link w:val="HeaderChar"/>
    <w:uiPriority w:val="99"/>
    <w:unhideWhenUsed/>
    <w:rsid w:val="00E915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574"/>
    <w:rPr>
      <w:rFonts w:ascii="Calibri" w:eastAsia="Times New Roman" w:hAnsi="Calibri" w:cs="Times New Roman"/>
      <w:lang w:eastAsia="hr-HR"/>
    </w:rPr>
  </w:style>
  <w:style w:type="paragraph" w:styleId="Footer">
    <w:name w:val="footer"/>
    <w:basedOn w:val="Normal"/>
    <w:link w:val="FooterChar"/>
    <w:uiPriority w:val="99"/>
    <w:unhideWhenUsed/>
    <w:rsid w:val="00E915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574"/>
    <w:rPr>
      <w:rFonts w:ascii="Calibri" w:eastAsia="Times New Roman" w:hAnsi="Calibri" w:cs="Times New Roman"/>
      <w:lang w:eastAsia="hr-HR"/>
    </w:rPr>
  </w:style>
  <w:style w:type="paragraph" w:styleId="BalloonText">
    <w:name w:val="Balloon Text"/>
    <w:basedOn w:val="Normal"/>
    <w:link w:val="BalloonTextChar"/>
    <w:uiPriority w:val="99"/>
    <w:semiHidden/>
    <w:unhideWhenUsed/>
    <w:rsid w:val="00E9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74"/>
    <w:rPr>
      <w:rFonts w:ascii="Tahoma" w:eastAsia="Times New Roman" w:hAnsi="Tahoma" w:cs="Tahoma"/>
      <w:sz w:val="16"/>
      <w:szCs w:val="16"/>
      <w:lang w:eastAsia="hr-HR"/>
    </w:rPr>
  </w:style>
  <w:style w:type="paragraph" w:styleId="ListParagraph">
    <w:name w:val="List Paragraph"/>
    <w:basedOn w:val="Normal"/>
    <w:uiPriority w:val="34"/>
    <w:qFormat/>
    <w:rsid w:val="00CA5E5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ED74C4439E495FB479E2755A150A8B"/>
        <w:category>
          <w:name w:val="Općenito"/>
          <w:gallery w:val="placeholder"/>
        </w:category>
        <w:types>
          <w:type w:val="bbPlcHdr"/>
        </w:types>
        <w:behaviors>
          <w:behavior w:val="content"/>
        </w:behaviors>
        <w:guid w:val="{F6625CF4-C89F-46D9-AD45-F8B4C425D867}"/>
      </w:docPartPr>
      <w:docPartBody>
        <w:p w:rsidR="00C6039B" w:rsidRDefault="0001259A" w:rsidP="0001259A">
          <w:pPr>
            <w:pStyle w:val="EDED74C4439E495FB479E2755A150A8B"/>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1259A"/>
    <w:rsid w:val="00005EC4"/>
    <w:rsid w:val="0001259A"/>
    <w:rsid w:val="00261B02"/>
    <w:rsid w:val="00C603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944D971A648B988A16483B4456E0D">
    <w:name w:val="0B1944D971A648B988A16483B4456E0D"/>
    <w:rsid w:val="0001259A"/>
  </w:style>
  <w:style w:type="paragraph" w:customStyle="1" w:styleId="9127EDD775F842B6A70737217B0F5097">
    <w:name w:val="9127EDD775F842B6A70737217B0F5097"/>
    <w:rsid w:val="0001259A"/>
  </w:style>
  <w:style w:type="paragraph" w:customStyle="1" w:styleId="FA5C397497F54FD68D349D04C8F765D7">
    <w:name w:val="FA5C397497F54FD68D349D04C8F765D7"/>
    <w:rsid w:val="0001259A"/>
  </w:style>
  <w:style w:type="paragraph" w:customStyle="1" w:styleId="4035FF57379E481DAC4479B6F4D73F41">
    <w:name w:val="4035FF57379E481DAC4479B6F4D73F41"/>
    <w:rsid w:val="0001259A"/>
  </w:style>
  <w:style w:type="paragraph" w:customStyle="1" w:styleId="2AF41C72C559422384FCF4129A6192F1">
    <w:name w:val="2AF41C72C559422384FCF4129A6192F1"/>
    <w:rsid w:val="0001259A"/>
  </w:style>
  <w:style w:type="paragraph" w:customStyle="1" w:styleId="EDED74C4439E495FB479E2755A150A8B">
    <w:name w:val="EDED74C4439E495FB479E2755A150A8B"/>
    <w:rsid w:val="0001259A"/>
  </w:style>
  <w:style w:type="paragraph" w:customStyle="1" w:styleId="083E4AE7238B4CE39202B03D10E82BA2">
    <w:name w:val="083E4AE7238B4CE39202B03D10E82BA2"/>
    <w:rsid w:val="00012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C855-DFD6-4D06-BC7E-CE3F3591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11999</Words>
  <Characters>68398</Characters>
  <Application>Microsoft Office Word</Application>
  <DocSecurity>0</DocSecurity>
  <Lines>569</Lines>
  <Paragraphs>160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5/2017.</dc:title>
  <dc:creator>Ljiljana</dc:creator>
  <cp:lastModifiedBy>Darko</cp:lastModifiedBy>
  <cp:revision>23</cp:revision>
  <dcterms:created xsi:type="dcterms:W3CDTF">2017-04-14T06:57:00Z</dcterms:created>
  <dcterms:modified xsi:type="dcterms:W3CDTF">2017-04-15T17:07:00Z</dcterms:modified>
</cp:coreProperties>
</file>