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6F" w:rsidRPr="00AE3E6F" w:rsidRDefault="00AE3E6F" w:rsidP="00AE3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6F">
        <w:rPr>
          <w:rFonts w:ascii="Times New Roman" w:hAnsi="Times New Roman" w:cs="Times New Roman"/>
          <w:b/>
          <w:sz w:val="24"/>
          <w:szCs w:val="24"/>
        </w:rPr>
        <w:t>ZAPISNIK NAKON PROVEDENOG ŽALBENOG POSTUPKA PROGRAMA POVEĆANJA ENERGETSKE U</w:t>
      </w:r>
      <w:bookmarkStart w:id="0" w:name="_GoBack"/>
      <w:bookmarkEnd w:id="0"/>
      <w:r w:rsidRPr="00AE3E6F">
        <w:rPr>
          <w:rFonts w:ascii="Times New Roman" w:hAnsi="Times New Roman" w:cs="Times New Roman"/>
          <w:b/>
          <w:sz w:val="24"/>
          <w:szCs w:val="24"/>
        </w:rPr>
        <w:t>ČINKOVITOSTI OBITELJSKIH KUĆA NA PODRUČJU OPĆINE ČEMINAC</w:t>
      </w:r>
    </w:p>
    <w:p w:rsidR="00AE3E6F" w:rsidRPr="00AE3E6F" w:rsidRDefault="00AE3E6F" w:rsidP="00AE3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E6F" w:rsidRPr="00AE3E6F" w:rsidRDefault="00AE3E6F" w:rsidP="00AE3E6F">
      <w:pPr>
        <w:jc w:val="both"/>
        <w:rPr>
          <w:rFonts w:ascii="Times New Roman" w:hAnsi="Times New Roman" w:cs="Times New Roman"/>
          <w:sz w:val="24"/>
          <w:szCs w:val="24"/>
        </w:rPr>
      </w:pPr>
      <w:r w:rsidRPr="00AE3E6F">
        <w:rPr>
          <w:rFonts w:ascii="Times New Roman" w:hAnsi="Times New Roman" w:cs="Times New Roman"/>
          <w:sz w:val="24"/>
          <w:szCs w:val="24"/>
        </w:rPr>
        <w:t>Nakon provedenog žalbenog postupka poslije izrade prve bodovne liste konstatirano je sljedeće:</w:t>
      </w:r>
    </w:p>
    <w:p w:rsidR="009974F2" w:rsidRPr="00AE3E6F" w:rsidRDefault="009974F2" w:rsidP="00AE3E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E6F">
        <w:rPr>
          <w:rFonts w:ascii="Times New Roman" w:hAnsi="Times New Roman" w:cs="Times New Roman"/>
          <w:b/>
          <w:sz w:val="24"/>
          <w:szCs w:val="24"/>
        </w:rPr>
        <w:t>1.</w:t>
      </w:r>
      <w:r w:rsidRPr="00AE3E6F">
        <w:rPr>
          <w:rFonts w:ascii="Times New Roman" w:hAnsi="Times New Roman" w:cs="Times New Roman"/>
          <w:sz w:val="24"/>
          <w:szCs w:val="24"/>
        </w:rPr>
        <w:t xml:space="preserve"> Žalba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Gašpert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Franje iz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Čeminca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>. Gaja 17, je osnovana. Debljina toplinske izolacije je 5 cm, a ne 10 cm kao što je napisano na Prijavnom obrascu.</w:t>
      </w:r>
    </w:p>
    <w:p w:rsidR="00AE3E6F" w:rsidRDefault="009974F2" w:rsidP="00AE3E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E6F">
        <w:rPr>
          <w:rFonts w:ascii="Times New Roman" w:hAnsi="Times New Roman" w:cs="Times New Roman"/>
          <w:b/>
          <w:sz w:val="24"/>
          <w:szCs w:val="24"/>
        </w:rPr>
        <w:t>2.</w:t>
      </w:r>
      <w:r w:rsidRPr="00AE3E6F">
        <w:rPr>
          <w:rFonts w:ascii="Times New Roman" w:hAnsi="Times New Roman" w:cs="Times New Roman"/>
          <w:sz w:val="24"/>
          <w:szCs w:val="24"/>
        </w:rPr>
        <w:t xml:space="preserve"> Žalba Daliborke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Poljarević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iz Kozarca, Hrv. mladeži 34, je osnovana. Polovina objekta u prizemlju se grije na drva, a druga polovina na struju.</w:t>
      </w:r>
    </w:p>
    <w:p w:rsidR="009974F2" w:rsidRPr="00AE3E6F" w:rsidRDefault="009974F2" w:rsidP="00AE3E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E6F">
        <w:rPr>
          <w:rFonts w:ascii="Times New Roman" w:hAnsi="Times New Roman" w:cs="Times New Roman"/>
          <w:b/>
          <w:sz w:val="24"/>
          <w:szCs w:val="24"/>
        </w:rPr>
        <w:t>3.</w:t>
      </w:r>
      <w:r w:rsidRPr="00AE3E6F">
        <w:rPr>
          <w:rFonts w:ascii="Times New Roman" w:hAnsi="Times New Roman" w:cs="Times New Roman"/>
          <w:sz w:val="24"/>
          <w:szCs w:val="24"/>
        </w:rPr>
        <w:t xml:space="preserve"> Žalba Ivana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Benkovića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iz Grabovca, Zagorska 43a, je osnovana. Obitelj čine 4 (četiri), a ne tri člana. Stoga je potrebno korigirati broj članova sa 3 na 4. Sukladno tome, u prvoj koloni se broj 27 mijenja na 21.</w:t>
      </w:r>
    </w:p>
    <w:p w:rsidR="00AE3E6F" w:rsidRPr="00AE3E6F" w:rsidRDefault="00AE3E6F" w:rsidP="00AE3E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E6F">
        <w:rPr>
          <w:rFonts w:ascii="Times New Roman" w:hAnsi="Times New Roman" w:cs="Times New Roman"/>
          <w:b/>
          <w:sz w:val="24"/>
          <w:szCs w:val="24"/>
        </w:rPr>
        <w:t>4.</w:t>
      </w:r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r w:rsidRPr="00AE3E6F">
        <w:rPr>
          <w:rFonts w:ascii="Times New Roman" w:hAnsi="Times New Roman" w:cs="Times New Roman"/>
          <w:sz w:val="24"/>
          <w:szCs w:val="24"/>
        </w:rPr>
        <w:t xml:space="preserve">Usvojene su žalbe Željka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Huzanića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Grabovca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Krpić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Zvonimira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iz Grabovca i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Manci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Maje iz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Čeminca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ustanovljeno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priložena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potpuna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izvod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katastra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nepotreban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da je na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dokumentima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k.č.br.)</w:t>
      </w:r>
    </w:p>
    <w:p w:rsidR="00AE3E6F" w:rsidRPr="00AE3E6F" w:rsidRDefault="00AE3E6F" w:rsidP="00AE3E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E6F">
        <w:rPr>
          <w:rFonts w:ascii="Times New Roman" w:hAnsi="Times New Roman" w:cs="Times New Roman"/>
          <w:b/>
          <w:sz w:val="24"/>
          <w:szCs w:val="24"/>
        </w:rPr>
        <w:t>5.</w:t>
      </w:r>
      <w:r w:rsidRPr="00AE3E6F">
        <w:rPr>
          <w:rFonts w:ascii="Times New Roman" w:hAnsi="Times New Roman" w:cs="Times New Roman"/>
          <w:sz w:val="24"/>
          <w:szCs w:val="24"/>
        </w:rPr>
        <w:t xml:space="preserve"> U</w:t>
      </w:r>
      <w:r w:rsidRPr="00AE3E6F">
        <w:rPr>
          <w:rFonts w:ascii="Times New Roman" w:hAnsi="Times New Roman" w:cs="Times New Roman"/>
          <w:sz w:val="24"/>
          <w:szCs w:val="24"/>
        </w:rPr>
        <w:t xml:space="preserve"> tablici bodovanja u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kolonama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5 i 6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izbačene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stavke za bodove provjetravanja, a ubačene su stavke izolacije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poda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AE3E6F">
        <w:rPr>
          <w:rFonts w:ascii="Times New Roman" w:hAnsi="Times New Roman" w:cs="Times New Roman"/>
          <w:sz w:val="24"/>
          <w:szCs w:val="24"/>
        </w:rPr>
        <w:t>tlu</w:t>
      </w:r>
      <w:proofErr w:type="spellEnd"/>
      <w:r w:rsidRPr="00AE3E6F">
        <w:rPr>
          <w:rFonts w:ascii="Times New Roman" w:hAnsi="Times New Roman" w:cs="Times New Roman"/>
          <w:sz w:val="24"/>
          <w:szCs w:val="24"/>
        </w:rPr>
        <w:t>.</w:t>
      </w:r>
    </w:p>
    <w:p w:rsidR="00A12A19" w:rsidRPr="00AE3E6F" w:rsidRDefault="00A12A19" w:rsidP="00AE3E6F">
      <w:pPr>
        <w:jc w:val="both"/>
        <w:rPr>
          <w:rFonts w:ascii="Times New Roman" w:hAnsi="Times New Roman" w:cs="Times New Roman"/>
          <w:sz w:val="24"/>
          <w:szCs w:val="24"/>
        </w:rPr>
      </w:pPr>
      <w:r w:rsidRPr="00AE3E6F">
        <w:rPr>
          <w:rFonts w:ascii="Times New Roman" w:hAnsi="Times New Roman" w:cs="Times New Roman"/>
          <w:sz w:val="24"/>
          <w:szCs w:val="24"/>
        </w:rPr>
        <w:t xml:space="preserve">Temeljem tako utvrđenog činjeničnog stanja, Povjerenstvo objavljuje konačnu bodovnu listu. </w:t>
      </w:r>
    </w:p>
    <w:p w:rsidR="009935F1" w:rsidRPr="00AE3E6F" w:rsidRDefault="009935F1">
      <w:pPr>
        <w:rPr>
          <w:rFonts w:ascii="Times New Roman" w:hAnsi="Times New Roman" w:cs="Times New Roman"/>
          <w:sz w:val="24"/>
          <w:szCs w:val="24"/>
        </w:rPr>
      </w:pPr>
    </w:p>
    <w:p w:rsidR="0015779E" w:rsidRPr="00AE3E6F" w:rsidRDefault="009935F1">
      <w:pPr>
        <w:rPr>
          <w:rFonts w:ascii="Times New Roman" w:hAnsi="Times New Roman" w:cs="Times New Roman"/>
          <w:sz w:val="24"/>
          <w:szCs w:val="24"/>
        </w:rPr>
      </w:pPr>
      <w:r w:rsidRPr="00AE3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5779E" w:rsidRPr="00AE3E6F">
        <w:rPr>
          <w:rFonts w:ascii="Times New Roman" w:hAnsi="Times New Roman" w:cs="Times New Roman"/>
          <w:sz w:val="24"/>
          <w:szCs w:val="24"/>
        </w:rPr>
        <w:t>Predsjednik povjerenstva:</w:t>
      </w:r>
    </w:p>
    <w:p w:rsidR="0015779E" w:rsidRPr="00AE3E6F" w:rsidRDefault="009935F1">
      <w:pPr>
        <w:rPr>
          <w:rFonts w:ascii="Times New Roman" w:hAnsi="Times New Roman" w:cs="Times New Roman"/>
          <w:sz w:val="24"/>
          <w:szCs w:val="24"/>
        </w:rPr>
      </w:pPr>
      <w:r w:rsidRPr="00AE3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Zdravko Marinović, dipl.ing.građ.</w:t>
      </w:r>
    </w:p>
    <w:sectPr w:rsidR="0015779E" w:rsidRPr="00AE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05E1"/>
    <w:multiLevelType w:val="hybridMultilevel"/>
    <w:tmpl w:val="BEC6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F2"/>
    <w:rsid w:val="0015779E"/>
    <w:rsid w:val="0054721D"/>
    <w:rsid w:val="006C6B07"/>
    <w:rsid w:val="00743BDD"/>
    <w:rsid w:val="00831ED3"/>
    <w:rsid w:val="009935F1"/>
    <w:rsid w:val="009974F2"/>
    <w:rsid w:val="00A12A19"/>
    <w:rsid w:val="00A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3E6F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3E6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Tajana</cp:lastModifiedBy>
  <cp:revision>6</cp:revision>
  <dcterms:created xsi:type="dcterms:W3CDTF">2015-02-17T07:46:00Z</dcterms:created>
  <dcterms:modified xsi:type="dcterms:W3CDTF">2015-03-04T08:45:00Z</dcterms:modified>
</cp:coreProperties>
</file>